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7A3220" w14:textId="2FE198C1" w:rsidR="009B4329" w:rsidRDefault="00096AF1" w:rsidP="00096AF1">
      <w:pPr>
        <w:spacing w:line="360" w:lineRule="auto"/>
        <w:jc w:val="center"/>
        <w:rPr>
          <w:rFonts w:ascii="Times New Roman" w:hAnsi="Times New Roman" w:cs="Times New Roman"/>
          <w:b/>
          <w:bCs/>
        </w:rPr>
      </w:pPr>
      <w:r w:rsidRPr="00096AF1">
        <w:rPr>
          <w:rFonts w:ascii="Times New Roman" w:hAnsi="Times New Roman" w:cs="Times New Roman"/>
          <w:b/>
          <w:bCs/>
          <w:sz w:val="32"/>
          <w:szCs w:val="32"/>
        </w:rPr>
        <w:t>Beyond Differential Expression: Deep Neural Profiling Reveals RAP1GAP2 as a Latent Regulator of Tumor Invasion in Oropharyngeal Carcinoma</w:t>
      </w:r>
    </w:p>
    <w:p w14:paraId="2B5B4E12" w14:textId="77777777" w:rsidR="0016758B" w:rsidRDefault="0016758B" w:rsidP="00637C69">
      <w:pPr>
        <w:spacing w:line="360" w:lineRule="auto"/>
        <w:jc w:val="both"/>
        <w:rPr>
          <w:rFonts w:ascii="Times New Roman" w:hAnsi="Times New Roman" w:cs="Times New Roman"/>
          <w:b/>
          <w:bCs/>
        </w:rPr>
      </w:pPr>
    </w:p>
    <w:p w14:paraId="155A367D" w14:textId="77777777" w:rsidR="00B40B7A" w:rsidRDefault="00B40B7A" w:rsidP="00637C69">
      <w:pPr>
        <w:spacing w:line="360" w:lineRule="auto"/>
        <w:jc w:val="both"/>
        <w:rPr>
          <w:rFonts w:ascii="Times New Roman" w:hAnsi="Times New Roman" w:cs="Times New Roman"/>
          <w:b/>
          <w:bCs/>
        </w:rPr>
      </w:pPr>
    </w:p>
    <w:p w14:paraId="490D41B6" w14:textId="77777777" w:rsidR="00B40B7A" w:rsidRDefault="00B40B7A" w:rsidP="00637C69">
      <w:pPr>
        <w:spacing w:line="360" w:lineRule="auto"/>
        <w:jc w:val="both"/>
        <w:rPr>
          <w:rFonts w:ascii="Times New Roman" w:hAnsi="Times New Roman" w:cs="Times New Roman"/>
          <w:b/>
          <w:bCs/>
        </w:rPr>
      </w:pPr>
    </w:p>
    <w:p w14:paraId="12C09DCA" w14:textId="77777777" w:rsidR="00B40B7A" w:rsidRDefault="00B40B7A" w:rsidP="00637C69">
      <w:pPr>
        <w:spacing w:line="360" w:lineRule="auto"/>
        <w:jc w:val="both"/>
        <w:rPr>
          <w:rFonts w:ascii="Times New Roman" w:hAnsi="Times New Roman" w:cs="Times New Roman"/>
          <w:b/>
          <w:bCs/>
        </w:rPr>
      </w:pPr>
    </w:p>
    <w:p w14:paraId="6A98C846" w14:textId="77777777" w:rsidR="00B40B7A" w:rsidRDefault="00B40B7A" w:rsidP="00637C69">
      <w:pPr>
        <w:spacing w:line="360" w:lineRule="auto"/>
        <w:jc w:val="both"/>
        <w:rPr>
          <w:rFonts w:ascii="Times New Roman" w:hAnsi="Times New Roman" w:cs="Times New Roman"/>
          <w:b/>
          <w:bCs/>
        </w:rPr>
      </w:pPr>
    </w:p>
    <w:p w14:paraId="214F2944" w14:textId="77777777" w:rsidR="00B40B7A" w:rsidRDefault="00B40B7A" w:rsidP="00637C69">
      <w:pPr>
        <w:spacing w:line="360" w:lineRule="auto"/>
        <w:jc w:val="both"/>
        <w:rPr>
          <w:rFonts w:ascii="Times New Roman" w:hAnsi="Times New Roman" w:cs="Times New Roman"/>
          <w:b/>
          <w:bCs/>
        </w:rPr>
      </w:pPr>
    </w:p>
    <w:p w14:paraId="0B0CEB55" w14:textId="77777777" w:rsidR="00B40B7A" w:rsidRDefault="00B40B7A" w:rsidP="00637C69">
      <w:pPr>
        <w:spacing w:line="360" w:lineRule="auto"/>
        <w:jc w:val="both"/>
        <w:rPr>
          <w:rFonts w:ascii="Times New Roman" w:hAnsi="Times New Roman" w:cs="Times New Roman"/>
          <w:b/>
          <w:bCs/>
        </w:rPr>
      </w:pPr>
    </w:p>
    <w:p w14:paraId="4767930A" w14:textId="77777777" w:rsidR="00B40B7A" w:rsidRDefault="00B40B7A" w:rsidP="00637C69">
      <w:pPr>
        <w:spacing w:line="360" w:lineRule="auto"/>
        <w:jc w:val="both"/>
        <w:rPr>
          <w:rFonts w:ascii="Times New Roman" w:hAnsi="Times New Roman" w:cs="Times New Roman"/>
          <w:b/>
          <w:bCs/>
        </w:rPr>
      </w:pPr>
    </w:p>
    <w:p w14:paraId="443F80D2" w14:textId="77777777" w:rsidR="00B40B7A" w:rsidRDefault="00B40B7A" w:rsidP="00637C69">
      <w:pPr>
        <w:spacing w:line="360" w:lineRule="auto"/>
        <w:jc w:val="both"/>
        <w:rPr>
          <w:rFonts w:ascii="Times New Roman" w:hAnsi="Times New Roman" w:cs="Times New Roman"/>
          <w:b/>
          <w:bCs/>
        </w:rPr>
      </w:pPr>
    </w:p>
    <w:p w14:paraId="05629149" w14:textId="77777777" w:rsidR="00B40B7A" w:rsidRDefault="00B40B7A" w:rsidP="00637C69">
      <w:pPr>
        <w:spacing w:line="360" w:lineRule="auto"/>
        <w:jc w:val="both"/>
        <w:rPr>
          <w:rFonts w:ascii="Times New Roman" w:hAnsi="Times New Roman" w:cs="Times New Roman"/>
          <w:b/>
          <w:bCs/>
        </w:rPr>
      </w:pPr>
    </w:p>
    <w:p w14:paraId="23665892" w14:textId="77777777" w:rsidR="00B40B7A" w:rsidRDefault="00B40B7A" w:rsidP="00637C69">
      <w:pPr>
        <w:spacing w:line="360" w:lineRule="auto"/>
        <w:jc w:val="both"/>
        <w:rPr>
          <w:rFonts w:ascii="Times New Roman" w:hAnsi="Times New Roman" w:cs="Times New Roman"/>
          <w:b/>
          <w:bCs/>
        </w:rPr>
      </w:pPr>
    </w:p>
    <w:p w14:paraId="1C26682D" w14:textId="77777777" w:rsidR="00B40B7A" w:rsidRDefault="00B40B7A" w:rsidP="00637C69">
      <w:pPr>
        <w:spacing w:line="360" w:lineRule="auto"/>
        <w:jc w:val="both"/>
        <w:rPr>
          <w:rFonts w:ascii="Times New Roman" w:hAnsi="Times New Roman" w:cs="Times New Roman"/>
          <w:b/>
          <w:bCs/>
        </w:rPr>
      </w:pPr>
    </w:p>
    <w:p w14:paraId="65A3AF44" w14:textId="77777777" w:rsidR="00B40B7A" w:rsidRDefault="00B40B7A" w:rsidP="00637C69">
      <w:pPr>
        <w:spacing w:line="360" w:lineRule="auto"/>
        <w:jc w:val="both"/>
        <w:rPr>
          <w:rFonts w:ascii="Times New Roman" w:hAnsi="Times New Roman" w:cs="Times New Roman"/>
          <w:b/>
          <w:bCs/>
        </w:rPr>
      </w:pPr>
    </w:p>
    <w:p w14:paraId="1532297B" w14:textId="77777777" w:rsidR="00B40B7A" w:rsidRDefault="00B40B7A" w:rsidP="00637C69">
      <w:pPr>
        <w:spacing w:line="360" w:lineRule="auto"/>
        <w:jc w:val="both"/>
        <w:rPr>
          <w:rFonts w:ascii="Times New Roman" w:hAnsi="Times New Roman" w:cs="Times New Roman"/>
          <w:b/>
          <w:bCs/>
        </w:rPr>
      </w:pPr>
    </w:p>
    <w:p w14:paraId="5996B03C" w14:textId="77777777" w:rsidR="00B40B7A" w:rsidRDefault="00B40B7A" w:rsidP="00637C69">
      <w:pPr>
        <w:spacing w:line="360" w:lineRule="auto"/>
        <w:jc w:val="both"/>
        <w:rPr>
          <w:rFonts w:ascii="Times New Roman" w:hAnsi="Times New Roman" w:cs="Times New Roman"/>
          <w:b/>
          <w:bCs/>
        </w:rPr>
      </w:pPr>
    </w:p>
    <w:p w14:paraId="1AA86293" w14:textId="77777777" w:rsidR="00B40B7A" w:rsidRDefault="00B40B7A" w:rsidP="00637C69">
      <w:pPr>
        <w:spacing w:line="360" w:lineRule="auto"/>
        <w:jc w:val="both"/>
        <w:rPr>
          <w:rFonts w:ascii="Times New Roman" w:hAnsi="Times New Roman" w:cs="Times New Roman"/>
          <w:b/>
          <w:bCs/>
        </w:rPr>
      </w:pPr>
    </w:p>
    <w:p w14:paraId="7CDFB76C" w14:textId="77777777" w:rsidR="00B40B7A" w:rsidRDefault="00B40B7A" w:rsidP="00637C69">
      <w:pPr>
        <w:spacing w:line="360" w:lineRule="auto"/>
        <w:jc w:val="both"/>
        <w:rPr>
          <w:rFonts w:ascii="Times New Roman" w:hAnsi="Times New Roman" w:cs="Times New Roman"/>
          <w:b/>
          <w:bCs/>
        </w:rPr>
      </w:pPr>
    </w:p>
    <w:p w14:paraId="06E0EE8B" w14:textId="77777777" w:rsidR="00B40B7A" w:rsidRDefault="00B40B7A" w:rsidP="00637C69">
      <w:pPr>
        <w:spacing w:line="360" w:lineRule="auto"/>
        <w:jc w:val="both"/>
        <w:rPr>
          <w:rFonts w:ascii="Times New Roman" w:hAnsi="Times New Roman" w:cs="Times New Roman"/>
          <w:b/>
          <w:bCs/>
        </w:rPr>
      </w:pPr>
    </w:p>
    <w:p w14:paraId="0727A19C" w14:textId="77777777" w:rsidR="00B40B7A" w:rsidRDefault="00B40B7A" w:rsidP="00637C69">
      <w:pPr>
        <w:spacing w:line="360" w:lineRule="auto"/>
        <w:jc w:val="both"/>
        <w:rPr>
          <w:rFonts w:ascii="Times New Roman" w:hAnsi="Times New Roman" w:cs="Times New Roman"/>
          <w:b/>
          <w:bCs/>
        </w:rPr>
      </w:pPr>
    </w:p>
    <w:p w14:paraId="3B1551DE" w14:textId="77777777" w:rsidR="0016758B" w:rsidRDefault="0016758B" w:rsidP="0016758B">
      <w:pPr>
        <w:spacing w:line="360" w:lineRule="auto"/>
        <w:jc w:val="both"/>
        <w:rPr>
          <w:rFonts w:ascii="Times New Roman" w:hAnsi="Times New Roman" w:cs="Times New Roman"/>
          <w:b/>
          <w:bCs/>
        </w:rPr>
      </w:pPr>
    </w:p>
    <w:p w14:paraId="3BF2942E" w14:textId="77777777" w:rsidR="0016758B" w:rsidRDefault="0016758B" w:rsidP="0016758B">
      <w:pPr>
        <w:spacing w:line="360" w:lineRule="auto"/>
        <w:jc w:val="both"/>
        <w:rPr>
          <w:rFonts w:ascii="Times New Roman" w:hAnsi="Times New Roman" w:cs="Times New Roman"/>
          <w:b/>
          <w:bCs/>
        </w:rPr>
      </w:pPr>
    </w:p>
    <w:p w14:paraId="642B7D14" w14:textId="77777777" w:rsidR="0016758B" w:rsidRDefault="0016758B" w:rsidP="0016758B">
      <w:pPr>
        <w:spacing w:line="360" w:lineRule="auto"/>
        <w:jc w:val="both"/>
        <w:rPr>
          <w:rFonts w:ascii="Times New Roman" w:hAnsi="Times New Roman" w:cs="Times New Roman"/>
          <w:b/>
          <w:bCs/>
        </w:rPr>
      </w:pPr>
    </w:p>
    <w:p w14:paraId="736A5655" w14:textId="77777777" w:rsidR="0016758B" w:rsidRDefault="0016758B" w:rsidP="0016758B">
      <w:pPr>
        <w:spacing w:line="360" w:lineRule="auto"/>
        <w:jc w:val="both"/>
        <w:rPr>
          <w:rFonts w:ascii="Times New Roman" w:hAnsi="Times New Roman" w:cs="Times New Roman"/>
          <w:b/>
          <w:bCs/>
        </w:rPr>
      </w:pPr>
    </w:p>
    <w:p w14:paraId="517EF490" w14:textId="77777777" w:rsidR="0016758B" w:rsidRDefault="0016758B" w:rsidP="0016758B">
      <w:pPr>
        <w:spacing w:line="360" w:lineRule="auto"/>
        <w:jc w:val="both"/>
        <w:rPr>
          <w:rFonts w:ascii="Times New Roman" w:hAnsi="Times New Roman" w:cs="Times New Roman"/>
          <w:b/>
          <w:bCs/>
        </w:rPr>
      </w:pPr>
    </w:p>
    <w:p w14:paraId="0E79118E" w14:textId="77777777" w:rsidR="0016758B" w:rsidRDefault="0016758B" w:rsidP="0016758B">
      <w:pPr>
        <w:spacing w:line="360" w:lineRule="auto"/>
        <w:jc w:val="both"/>
        <w:rPr>
          <w:rFonts w:ascii="Times New Roman" w:hAnsi="Times New Roman" w:cs="Times New Roman"/>
          <w:b/>
          <w:bCs/>
        </w:rPr>
      </w:pPr>
    </w:p>
    <w:p w14:paraId="55A334E0" w14:textId="5E669061" w:rsidR="0016758B" w:rsidRDefault="0016758B" w:rsidP="0016758B">
      <w:pPr>
        <w:spacing w:line="360" w:lineRule="auto"/>
        <w:jc w:val="both"/>
        <w:rPr>
          <w:rFonts w:ascii="Times New Roman" w:hAnsi="Times New Roman" w:cs="Times New Roman"/>
          <w:b/>
          <w:bCs/>
        </w:rPr>
      </w:pPr>
    </w:p>
    <w:p w14:paraId="7130495E" w14:textId="63FF8ED2" w:rsidR="0016758B" w:rsidRDefault="00B40B7A" w:rsidP="0016758B">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g">
            <w:drawing>
              <wp:anchor distT="0" distB="0" distL="114300" distR="114300" simplePos="0" relativeHeight="251666432" behindDoc="0" locked="0" layoutInCell="1" allowOverlap="1" wp14:anchorId="7F639F74" wp14:editId="145672C5">
                <wp:simplePos x="0" y="0"/>
                <wp:positionH relativeFrom="column">
                  <wp:posOffset>0</wp:posOffset>
                </wp:positionH>
                <wp:positionV relativeFrom="paragraph">
                  <wp:posOffset>435610</wp:posOffset>
                </wp:positionV>
                <wp:extent cx="5912485" cy="1569720"/>
                <wp:effectExtent l="19050" t="0" r="12065" b="0"/>
                <wp:wrapNone/>
                <wp:docPr id="2092265063" name="Group 7"/>
                <wp:cNvGraphicFramePr/>
                <a:graphic xmlns:a="http://schemas.openxmlformats.org/drawingml/2006/main">
                  <a:graphicData uri="http://schemas.microsoft.com/office/word/2010/wordprocessingGroup">
                    <wpg:wgp>
                      <wpg:cNvGrpSpPr/>
                      <wpg:grpSpPr>
                        <a:xfrm>
                          <a:off x="0" y="0"/>
                          <a:ext cx="5912485" cy="1569720"/>
                          <a:chOff x="0" y="0"/>
                          <a:chExt cx="5912485" cy="1569720"/>
                        </a:xfrm>
                      </wpg:grpSpPr>
                      <wps:wsp>
                        <wps:cNvPr id="405580032" name="Text Box 2"/>
                        <wps:cNvSpPr txBox="1">
                          <a:spLocks noChangeArrowheads="1"/>
                        </wps:cNvSpPr>
                        <wps:spPr bwMode="auto">
                          <a:xfrm>
                            <a:off x="0" y="0"/>
                            <a:ext cx="5657850" cy="868680"/>
                          </a:xfrm>
                          <a:prstGeom prst="rect">
                            <a:avLst/>
                          </a:prstGeom>
                          <a:noFill/>
                          <a:ln w="9525">
                            <a:noFill/>
                            <a:miter lim="800000"/>
                            <a:headEnd/>
                            <a:tailEnd/>
                          </a:ln>
                        </wps:spPr>
                        <wps:txbx>
                          <w:txbxContent>
                            <w:p w14:paraId="60281BFF" w14:textId="6E853E8D" w:rsidR="0016758B" w:rsidRPr="0016758B" w:rsidRDefault="0016758B" w:rsidP="0016758B">
                              <w:pPr>
                                <w:rPr>
                                  <w:rFonts w:ascii="Times New Roman" w:hAnsi="Times New Roman" w:cs="Times New Roman"/>
                                  <w:b/>
                                  <w:bCs/>
                                  <w:sz w:val="72"/>
                                  <w:szCs w:val="72"/>
                                </w:rPr>
                              </w:pPr>
                              <w:r w:rsidRPr="0016758B">
                                <w:rPr>
                                  <w:rFonts w:ascii="Times New Roman" w:hAnsi="Times New Roman" w:cs="Times New Roman"/>
                                  <w:b/>
                                  <w:bCs/>
                                  <w:sz w:val="72"/>
                                  <w:szCs w:val="72"/>
                                </w:rPr>
                                <w:t>Chapter T</w:t>
                              </w:r>
                              <w:r>
                                <w:rPr>
                                  <w:rFonts w:ascii="Times New Roman" w:hAnsi="Times New Roman" w:cs="Times New Roman"/>
                                  <w:b/>
                                  <w:bCs/>
                                  <w:sz w:val="72"/>
                                  <w:szCs w:val="72"/>
                                </w:rPr>
                                <w:t>wo</w:t>
                              </w:r>
                            </w:p>
                          </w:txbxContent>
                        </wps:txbx>
                        <wps:bodyPr rot="0" vert="horz" wrap="square" lIns="91440" tIns="45720" rIns="91440" bIns="45720" anchor="t" anchorCtr="0">
                          <a:noAutofit/>
                        </wps:bodyPr>
                      </wps:wsp>
                      <wps:wsp>
                        <wps:cNvPr id="2053298109" name="Straight Connector 3"/>
                        <wps:cNvCnPr/>
                        <wps:spPr>
                          <a:xfrm>
                            <a:off x="3810" y="68961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wps:wsp>
                        <wps:cNvPr id="1133120533" name="Text Box 2"/>
                        <wps:cNvSpPr txBox="1">
                          <a:spLocks noChangeArrowheads="1"/>
                        </wps:cNvSpPr>
                        <wps:spPr bwMode="auto">
                          <a:xfrm>
                            <a:off x="0" y="701040"/>
                            <a:ext cx="5657850" cy="868680"/>
                          </a:xfrm>
                          <a:prstGeom prst="rect">
                            <a:avLst/>
                          </a:prstGeom>
                          <a:noFill/>
                          <a:ln w="9525">
                            <a:noFill/>
                            <a:miter lim="800000"/>
                            <a:headEnd/>
                            <a:tailEnd/>
                          </a:ln>
                        </wps:spPr>
                        <wps:txbx>
                          <w:txbxContent>
                            <w:p w14:paraId="56660438" w14:textId="77BABA02"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Material and Methods</w:t>
                              </w:r>
                            </w:p>
                          </w:txbxContent>
                        </wps:txbx>
                        <wps:bodyPr rot="0" vert="horz" wrap="square" lIns="91440" tIns="45720" rIns="91440" bIns="45720" anchor="t" anchorCtr="0">
                          <a:noAutofit/>
                        </wps:bodyPr>
                      </wps:wsp>
                    </wpg:wgp>
                  </a:graphicData>
                </a:graphic>
              </wp:anchor>
            </w:drawing>
          </mc:Choice>
          <mc:Fallback>
            <w:pict>
              <v:group w14:anchorId="7F639F74" id="Group 7" o:spid="_x0000_s1026" style="position:absolute;left:0;text-align:left;margin-left:0;margin-top:34.3pt;width:465.55pt;height:123.6pt;z-index:251666432" coordsize="59124,15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">
                <v:shapetype id="_x0000_t202" coordsize="21600,21600" o:spt="202" path="m,l,21600r21600,l21600,xe">
                  <v:stroke joinstyle="miter"/>
                  <v:path gradientshapeok="t" o:connecttype="rect"/>
                </v:shapetype>
                <v:shape id="_x0000_s1027" type="#_x0000_t202" style="position:absolute;width:56578;height:8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" filled="f" stroked="f">
                  <v:textbox>
                    <w:txbxContent>
                      <w:p w14:paraId="60281BFF" w14:textId="6E853E8D" w:rsidR="0016758B" w:rsidRPr="0016758B" w:rsidRDefault="0016758B" w:rsidP="0016758B">
                        <w:pPr>
                          <w:rPr>
                            <w:rFonts w:ascii="Times New Roman" w:hAnsi="Times New Roman" w:cs="Times New Roman"/>
                            <w:b/>
                            <w:bCs/>
                            <w:sz w:val="72"/>
                            <w:szCs w:val="72"/>
                          </w:rPr>
                        </w:pPr>
                        <w:r w:rsidRPr="0016758B">
                          <w:rPr>
                            <w:rFonts w:ascii="Times New Roman" w:hAnsi="Times New Roman" w:cs="Times New Roman"/>
                            <w:b/>
                            <w:bCs/>
                            <w:sz w:val="72"/>
                            <w:szCs w:val="72"/>
                          </w:rPr>
                          <w:t>Chapter T</w:t>
                        </w:r>
                        <w:r>
                          <w:rPr>
                            <w:rFonts w:ascii="Times New Roman" w:hAnsi="Times New Roman" w:cs="Times New Roman"/>
                            <w:b/>
                            <w:bCs/>
                            <w:sz w:val="72"/>
                            <w:szCs w:val="72"/>
                          </w:rPr>
                          <w:t>wo</w:t>
                        </w:r>
                      </w:p>
                    </w:txbxContent>
                  </v:textbox>
                </v:shape>
                <v:line id="Straight Connector 3" o:spid="_x0000_s1028" style="position:absolute;visibility:visible;mso-wrap-style:square" from="38,6896" to="59124,7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" strokecolor="black [3200]" strokeweight="3pt">
                  <v:stroke joinstyle="miter"/>
                </v:line>
                <v:shape id="_x0000_s1029" type="#_x0000_t202" style="position:absolute;top:7010;width:56578;height:8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" filled="f" stroked="f">
                  <v:textbox>
                    <w:txbxContent>
                      <w:p w14:paraId="56660438" w14:textId="77BABA02"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Material and Methods</w:t>
                        </w:r>
                      </w:p>
                    </w:txbxContent>
                  </v:textbox>
                </v:shape>
              </v:group>
            </w:pict>
          </mc:Fallback>
        </mc:AlternateContent>
      </w:r>
    </w:p>
    <w:p w14:paraId="647B8CBD" w14:textId="04810092" w:rsidR="0016758B" w:rsidRDefault="0016758B" w:rsidP="0016758B">
      <w:pPr>
        <w:spacing w:line="360" w:lineRule="auto"/>
        <w:jc w:val="both"/>
        <w:rPr>
          <w:rFonts w:ascii="Times New Roman" w:hAnsi="Times New Roman" w:cs="Times New Roman"/>
          <w:b/>
          <w:bCs/>
        </w:rPr>
      </w:pPr>
    </w:p>
    <w:p w14:paraId="72D31695" w14:textId="77777777" w:rsidR="0016758B" w:rsidRDefault="0016758B" w:rsidP="0016758B">
      <w:pPr>
        <w:spacing w:line="360" w:lineRule="auto"/>
        <w:jc w:val="both"/>
        <w:rPr>
          <w:rFonts w:ascii="Times New Roman" w:hAnsi="Times New Roman" w:cs="Times New Roman"/>
          <w:b/>
          <w:bCs/>
        </w:rPr>
      </w:pPr>
    </w:p>
    <w:p w14:paraId="27164FDC" w14:textId="77777777" w:rsidR="0016758B" w:rsidRDefault="0016758B" w:rsidP="0016758B">
      <w:pPr>
        <w:spacing w:line="360" w:lineRule="auto"/>
        <w:jc w:val="both"/>
        <w:rPr>
          <w:rFonts w:ascii="Times New Roman" w:hAnsi="Times New Roman" w:cs="Times New Roman"/>
          <w:b/>
          <w:bCs/>
        </w:rPr>
      </w:pPr>
    </w:p>
    <w:p w14:paraId="1E027CF9" w14:textId="77777777" w:rsidR="0016758B" w:rsidRDefault="0016758B" w:rsidP="0016758B">
      <w:pPr>
        <w:spacing w:line="360" w:lineRule="auto"/>
        <w:jc w:val="both"/>
        <w:rPr>
          <w:rFonts w:ascii="Times New Roman" w:hAnsi="Times New Roman" w:cs="Times New Roman"/>
          <w:b/>
          <w:bCs/>
        </w:rPr>
      </w:pPr>
    </w:p>
    <w:p w14:paraId="60810BF6" w14:textId="77777777" w:rsidR="0016758B" w:rsidRDefault="0016758B" w:rsidP="0016758B">
      <w:pPr>
        <w:spacing w:line="360" w:lineRule="auto"/>
        <w:jc w:val="both"/>
        <w:rPr>
          <w:rFonts w:ascii="Times New Roman" w:hAnsi="Times New Roman" w:cs="Times New Roman"/>
          <w:b/>
          <w:bCs/>
        </w:rPr>
      </w:pPr>
    </w:p>
    <w:p w14:paraId="51B4BC59" w14:textId="77777777" w:rsidR="0016758B" w:rsidRDefault="0016758B" w:rsidP="0016758B">
      <w:pPr>
        <w:spacing w:line="360" w:lineRule="auto"/>
        <w:jc w:val="both"/>
        <w:rPr>
          <w:rFonts w:ascii="Times New Roman" w:hAnsi="Times New Roman" w:cs="Times New Roman"/>
          <w:b/>
          <w:bCs/>
        </w:rPr>
      </w:pPr>
    </w:p>
    <w:p w14:paraId="1DAA9653" w14:textId="77777777" w:rsidR="0016758B" w:rsidRDefault="0016758B" w:rsidP="0016758B">
      <w:pPr>
        <w:spacing w:line="360" w:lineRule="auto"/>
        <w:jc w:val="both"/>
        <w:rPr>
          <w:rFonts w:ascii="Times New Roman" w:hAnsi="Times New Roman" w:cs="Times New Roman"/>
          <w:b/>
          <w:bCs/>
        </w:rPr>
      </w:pPr>
    </w:p>
    <w:p w14:paraId="3455A886" w14:textId="77777777" w:rsidR="0016758B" w:rsidRDefault="0016758B" w:rsidP="0016758B">
      <w:pPr>
        <w:spacing w:line="360" w:lineRule="auto"/>
        <w:jc w:val="both"/>
        <w:rPr>
          <w:rFonts w:ascii="Times New Roman" w:hAnsi="Times New Roman" w:cs="Times New Roman"/>
          <w:b/>
          <w:bCs/>
        </w:rPr>
      </w:pPr>
    </w:p>
    <w:p w14:paraId="552EE343" w14:textId="77777777" w:rsidR="0016758B" w:rsidRDefault="0016758B" w:rsidP="0016758B">
      <w:pPr>
        <w:spacing w:line="360" w:lineRule="auto"/>
        <w:jc w:val="both"/>
        <w:rPr>
          <w:rFonts w:ascii="Times New Roman" w:hAnsi="Times New Roman" w:cs="Times New Roman"/>
          <w:b/>
          <w:bCs/>
        </w:rPr>
      </w:pPr>
    </w:p>
    <w:p w14:paraId="53003AE1" w14:textId="77777777" w:rsidR="00B40B7A" w:rsidRDefault="00B40B7A" w:rsidP="00637C69">
      <w:pPr>
        <w:spacing w:line="360" w:lineRule="auto"/>
        <w:jc w:val="both"/>
        <w:rPr>
          <w:rFonts w:ascii="Times New Roman" w:hAnsi="Times New Roman" w:cs="Times New Roman"/>
          <w:b/>
          <w:bCs/>
        </w:rPr>
      </w:pPr>
    </w:p>
    <w:p w14:paraId="0258968D" w14:textId="77777777" w:rsidR="00B40B7A" w:rsidRDefault="00B40B7A" w:rsidP="00637C69">
      <w:pPr>
        <w:spacing w:line="360" w:lineRule="auto"/>
        <w:jc w:val="both"/>
        <w:rPr>
          <w:rFonts w:ascii="Times New Roman" w:hAnsi="Times New Roman" w:cs="Times New Roman"/>
          <w:b/>
          <w:bCs/>
        </w:rPr>
      </w:pPr>
    </w:p>
    <w:p w14:paraId="2130317E" w14:textId="77777777" w:rsidR="00B40B7A" w:rsidRDefault="00B40B7A" w:rsidP="00637C69">
      <w:pPr>
        <w:spacing w:line="360" w:lineRule="auto"/>
        <w:jc w:val="both"/>
        <w:rPr>
          <w:rFonts w:ascii="Times New Roman" w:hAnsi="Times New Roman" w:cs="Times New Roman"/>
          <w:b/>
          <w:bCs/>
        </w:rPr>
      </w:pPr>
    </w:p>
    <w:p w14:paraId="5A79E2D9" w14:textId="77777777" w:rsidR="00B40B7A" w:rsidRDefault="00B40B7A" w:rsidP="00637C69">
      <w:pPr>
        <w:spacing w:line="360" w:lineRule="auto"/>
        <w:jc w:val="both"/>
        <w:rPr>
          <w:rFonts w:ascii="Times New Roman" w:hAnsi="Times New Roman" w:cs="Times New Roman"/>
          <w:b/>
          <w:bCs/>
        </w:rPr>
      </w:pPr>
    </w:p>
    <w:p w14:paraId="5C21D923" w14:textId="77777777" w:rsidR="00B40B7A" w:rsidRDefault="00B40B7A" w:rsidP="00637C69">
      <w:pPr>
        <w:spacing w:line="360" w:lineRule="auto"/>
        <w:jc w:val="both"/>
        <w:rPr>
          <w:rFonts w:ascii="Times New Roman" w:hAnsi="Times New Roman" w:cs="Times New Roman"/>
          <w:b/>
          <w:bCs/>
        </w:rPr>
      </w:pPr>
    </w:p>
    <w:p w14:paraId="5A49BB0D" w14:textId="77777777" w:rsidR="00B40B7A" w:rsidRDefault="00B40B7A" w:rsidP="00637C69">
      <w:pPr>
        <w:spacing w:line="360" w:lineRule="auto"/>
        <w:jc w:val="both"/>
        <w:rPr>
          <w:rFonts w:ascii="Times New Roman" w:hAnsi="Times New Roman" w:cs="Times New Roman"/>
          <w:b/>
          <w:bCs/>
        </w:rPr>
      </w:pPr>
    </w:p>
    <w:p w14:paraId="6905E432" w14:textId="1993E876" w:rsidR="00234251" w:rsidRDefault="00234251" w:rsidP="00637C69">
      <w:pPr>
        <w:spacing w:line="360" w:lineRule="auto"/>
        <w:jc w:val="both"/>
        <w:rPr>
          <w:rFonts w:ascii="Times New Roman" w:hAnsi="Times New Roman" w:cs="Times New Roman"/>
          <w:b/>
          <w:bCs/>
        </w:rPr>
      </w:pPr>
      <w:r>
        <w:rPr>
          <w:rFonts w:ascii="Times New Roman" w:hAnsi="Times New Roman" w:cs="Times New Roman"/>
          <w:b/>
          <w:bCs/>
        </w:rPr>
        <w:lastRenderedPageBreak/>
        <w:t>2.1 Overview of the Study</w:t>
      </w:r>
    </w:p>
    <w:p w14:paraId="19BCAAFD" w14:textId="61902B3D" w:rsidR="00234251" w:rsidRDefault="00234251" w:rsidP="00637C69">
      <w:pPr>
        <w:spacing w:line="360" w:lineRule="auto"/>
        <w:jc w:val="both"/>
        <w:rPr>
          <w:rFonts w:ascii="Times New Roman" w:hAnsi="Times New Roman" w:cs="Times New Roman"/>
          <w:b/>
          <w:bCs/>
        </w:rPr>
      </w:pPr>
      <w:r w:rsidRPr="00234251">
        <w:rPr>
          <w:rFonts w:ascii="Times New Roman" w:hAnsi="Times New Roman" w:cs="Times New Roman"/>
        </w:rPr>
        <w:t xml:space="preserve">The design of the overall study is illustrated in </w:t>
      </w:r>
      <w:r w:rsidRPr="00234251">
        <w:rPr>
          <w:rFonts w:ascii="Times New Roman" w:hAnsi="Times New Roman" w:cs="Times New Roman"/>
          <w:b/>
          <w:bCs/>
        </w:rPr>
        <w:t>Figure 2.1</w:t>
      </w:r>
    </w:p>
    <w:p w14:paraId="54DCD89A" w14:textId="22D60F96" w:rsidR="00234251" w:rsidRDefault="00234251" w:rsidP="00637C69">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920C563" wp14:editId="752E62D5">
            <wp:extent cx="5943600" cy="6464935"/>
            <wp:effectExtent l="0" t="0" r="0" b="0"/>
            <wp:docPr id="7355089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08923" name="Picture 1" descr="A diagram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464935"/>
                    </a:xfrm>
                    <a:prstGeom prst="rect">
                      <a:avLst/>
                    </a:prstGeom>
                  </pic:spPr>
                </pic:pic>
              </a:graphicData>
            </a:graphic>
          </wp:inline>
        </w:drawing>
      </w:r>
    </w:p>
    <w:p w14:paraId="37188579" w14:textId="6D8FDF66" w:rsidR="00234251" w:rsidRPr="00234251" w:rsidRDefault="00234251" w:rsidP="00637C69">
      <w:pPr>
        <w:spacing w:line="360" w:lineRule="auto"/>
        <w:jc w:val="both"/>
        <w:rPr>
          <w:rFonts w:ascii="Times New Roman" w:hAnsi="Times New Roman" w:cs="Times New Roman"/>
          <w:i/>
          <w:iCs/>
        </w:rPr>
      </w:pPr>
      <w:r w:rsidRPr="00234251">
        <w:rPr>
          <w:rFonts w:ascii="Times New Roman" w:hAnsi="Times New Roman" w:cs="Times New Roman"/>
          <w:b/>
          <w:bCs/>
          <w:i/>
          <w:iCs/>
        </w:rPr>
        <w:t>Figure 2.1 Overview of the study pipeline</w:t>
      </w:r>
      <w:r w:rsidRPr="00234251">
        <w:rPr>
          <w:rFonts w:ascii="Times New Roman" w:hAnsi="Times New Roman" w:cs="Times New Roman"/>
          <w:i/>
          <w:iCs/>
        </w:rPr>
        <w:t xml:space="preserve">. PCA-transformed multi-dataset gene expression is encoded via VAE to latent space, followed by Integrated Gradients-based gene attribution and </w:t>
      </w:r>
      <w:r w:rsidRPr="00234251">
        <w:rPr>
          <w:rFonts w:ascii="Times New Roman" w:hAnsi="Times New Roman" w:cs="Times New Roman"/>
          <w:i/>
          <w:iCs/>
        </w:rPr>
        <w:lastRenderedPageBreak/>
        <w:t xml:space="preserve">supervised learning to identify molecular drivers and </w:t>
      </w:r>
      <w:r w:rsidR="00B91CEB">
        <w:rPr>
          <w:rFonts w:ascii="Times New Roman" w:hAnsi="Times New Roman" w:cs="Times New Roman"/>
          <w:i/>
          <w:iCs/>
        </w:rPr>
        <w:t xml:space="preserve">extract </w:t>
      </w:r>
      <w:r w:rsidRPr="00234251">
        <w:rPr>
          <w:rFonts w:ascii="Times New Roman" w:hAnsi="Times New Roman" w:cs="Times New Roman"/>
          <w:i/>
          <w:iCs/>
        </w:rPr>
        <w:t>biological insights</w:t>
      </w:r>
      <w:r w:rsidR="00B91CEB">
        <w:rPr>
          <w:rFonts w:ascii="Times New Roman" w:hAnsi="Times New Roman" w:cs="Times New Roman"/>
          <w:i/>
          <w:iCs/>
        </w:rPr>
        <w:t xml:space="preserve"> of the latent spaces.</w:t>
      </w:r>
    </w:p>
    <w:p w14:paraId="54521265" w14:textId="15C4480D" w:rsidR="00555CFE"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2.2 </w:t>
      </w:r>
      <w:r w:rsidR="00555CFE" w:rsidRPr="00ED2DC3">
        <w:rPr>
          <w:rFonts w:ascii="Times New Roman" w:hAnsi="Times New Roman" w:cs="Times New Roman"/>
          <w:b/>
          <w:bCs/>
        </w:rPr>
        <w:t>Datasets Retrieval</w:t>
      </w:r>
    </w:p>
    <w:p w14:paraId="0324CBFA" w14:textId="552CA23D" w:rsidR="001556AC" w:rsidRPr="00ED2DC3" w:rsidRDefault="00AE6A72" w:rsidP="00AE6A72">
      <w:pPr>
        <w:spacing w:line="360" w:lineRule="auto"/>
        <w:jc w:val="both"/>
        <w:rPr>
          <w:rFonts w:ascii="Times New Roman" w:hAnsi="Times New Roman" w:cs="Times New Roman"/>
          <w:b/>
          <w:bCs/>
        </w:rPr>
      </w:pPr>
      <w:r w:rsidRPr="00ED2DC3">
        <w:rPr>
          <w:rFonts w:ascii="Times New Roman" w:hAnsi="Times New Roman" w:cs="Times New Roman"/>
        </w:rPr>
        <w:t>Publicly available gene-expression datasets of oral c</w:t>
      </w:r>
      <w:r w:rsidR="00801B19" w:rsidRPr="00ED2DC3">
        <w:rPr>
          <w:rFonts w:ascii="Times New Roman" w:hAnsi="Times New Roman" w:cs="Times New Roman"/>
        </w:rPr>
        <w:t>arcinoma (OC)</w:t>
      </w:r>
      <w:r w:rsidR="00587E52" w:rsidRPr="00ED2DC3">
        <w:rPr>
          <w:rFonts w:ascii="Times New Roman" w:hAnsi="Times New Roman" w:cs="Times New Roman"/>
        </w:rPr>
        <w:t xml:space="preserve"> </w:t>
      </w:r>
      <w:r w:rsidR="00B076D9" w:rsidRPr="00ED2DC3">
        <w:rPr>
          <w:rFonts w:ascii="Times New Roman" w:hAnsi="Times New Roman" w:cs="Times New Roman"/>
        </w:rPr>
        <w:t>generated using different platforms</w:t>
      </w:r>
      <w:r w:rsidR="00587E52" w:rsidRPr="00ED2DC3">
        <w:rPr>
          <w:rFonts w:ascii="Times New Roman" w:hAnsi="Times New Roman" w:cs="Times New Roman"/>
        </w:rPr>
        <w:t>—</w:t>
      </w:r>
      <w:r w:rsidR="00B076D9" w:rsidRPr="00ED2DC3">
        <w:rPr>
          <w:rFonts w:ascii="Times New Roman" w:hAnsi="Times New Roman" w:cs="Times New Roman"/>
        </w:rPr>
        <w:t xml:space="preserve">including </w:t>
      </w:r>
      <w:r w:rsidR="00B076D9" w:rsidRPr="00B91CEB">
        <w:rPr>
          <w:rFonts w:ascii="Times New Roman" w:hAnsi="Times New Roman" w:cs="Times New Roman"/>
          <w:i/>
          <w:iCs/>
        </w:rPr>
        <w:t>[HG-U133_Plus_2] Affymetrix Human Genome U133 Plus 2.0 Array, [HG-U133A] Affymetrix Human Genome U133A Array</w:t>
      </w:r>
      <w:r w:rsidR="003965BB" w:rsidRPr="00B91CEB">
        <w:rPr>
          <w:rFonts w:ascii="Times New Roman" w:hAnsi="Times New Roman" w:cs="Times New Roman"/>
          <w:i/>
          <w:iCs/>
        </w:rPr>
        <w:t xml:space="preserve">, Illumina </w:t>
      </w:r>
      <w:proofErr w:type="spellStart"/>
      <w:r w:rsidR="003965BB" w:rsidRPr="00B91CEB">
        <w:rPr>
          <w:rFonts w:ascii="Times New Roman" w:hAnsi="Times New Roman" w:cs="Times New Roman"/>
          <w:i/>
          <w:iCs/>
        </w:rPr>
        <w:t>NextSeq</w:t>
      </w:r>
      <w:proofErr w:type="spellEnd"/>
      <w:r w:rsidR="003965BB" w:rsidRPr="00B91CEB">
        <w:rPr>
          <w:rFonts w:ascii="Times New Roman" w:hAnsi="Times New Roman" w:cs="Times New Roman"/>
          <w:i/>
          <w:iCs/>
        </w:rPr>
        <w:t xml:space="preserve"> 500 (Homo sapiens)</w:t>
      </w:r>
      <w:r w:rsidR="00587E52" w:rsidRPr="00ED2DC3">
        <w:rPr>
          <w:rFonts w:ascii="Times New Roman" w:hAnsi="Times New Roman" w:cs="Times New Roman"/>
        </w:rPr>
        <w:t>—</w:t>
      </w:r>
      <w:r w:rsidR="005523D6" w:rsidRPr="00ED2DC3">
        <w:rPr>
          <w:rFonts w:ascii="Times New Roman" w:hAnsi="Times New Roman" w:cs="Times New Roman"/>
        </w:rPr>
        <w:t>were downloaded</w:t>
      </w:r>
      <w:r w:rsidR="00587E52" w:rsidRPr="00ED2DC3">
        <w:rPr>
          <w:rFonts w:ascii="Times New Roman" w:hAnsi="Times New Roman" w:cs="Times New Roman"/>
        </w:rPr>
        <w:t xml:space="preserve">. </w:t>
      </w:r>
      <w:r w:rsidR="003965BB" w:rsidRPr="00ED2DC3">
        <w:rPr>
          <w:rFonts w:ascii="Times New Roman" w:hAnsi="Times New Roman" w:cs="Times New Roman"/>
        </w:rPr>
        <w:t xml:space="preserve">A total of </w:t>
      </w:r>
      <w:r w:rsidR="00801B19" w:rsidRPr="00ED2DC3">
        <w:rPr>
          <w:rFonts w:ascii="Times New Roman" w:hAnsi="Times New Roman" w:cs="Times New Roman"/>
        </w:rPr>
        <w:t>1</w:t>
      </w:r>
      <w:r w:rsidR="00CE16F8" w:rsidRPr="00ED2DC3">
        <w:rPr>
          <w:rFonts w:ascii="Times New Roman" w:hAnsi="Times New Roman" w:cs="Times New Roman"/>
        </w:rPr>
        <w:t>9</w:t>
      </w:r>
      <w:r w:rsidR="00587E52" w:rsidRPr="00ED2DC3">
        <w:rPr>
          <w:rFonts w:ascii="Times New Roman" w:hAnsi="Times New Roman" w:cs="Times New Roman"/>
        </w:rPr>
        <w:t xml:space="preserve"> datasets </w:t>
      </w:r>
      <w:r w:rsidRPr="00ED2DC3">
        <w:rPr>
          <w:rFonts w:ascii="Times New Roman" w:hAnsi="Times New Roman" w:cs="Times New Roman"/>
        </w:rPr>
        <w:t>were</w:t>
      </w:r>
      <w:r w:rsidR="00587E52" w:rsidRPr="00ED2DC3">
        <w:rPr>
          <w:rFonts w:ascii="Times New Roman" w:hAnsi="Times New Roman" w:cs="Times New Roman"/>
        </w:rPr>
        <w:t xml:space="preserve"> </w:t>
      </w:r>
      <w:r w:rsidR="00D4060B" w:rsidRPr="00ED2DC3">
        <w:rPr>
          <w:rFonts w:ascii="Times New Roman" w:hAnsi="Times New Roman" w:cs="Times New Roman"/>
        </w:rPr>
        <w:t>parsed</w:t>
      </w:r>
      <w:r w:rsidRPr="00ED2DC3">
        <w:rPr>
          <w:rFonts w:ascii="Times New Roman" w:hAnsi="Times New Roman" w:cs="Times New Roman"/>
        </w:rPr>
        <w:t xml:space="preserve"> from the National Center for Biotechnology Information (NCBI)</w:t>
      </w:r>
      <w:r w:rsidR="003965BB" w:rsidRPr="00ED2DC3">
        <w:rPr>
          <w:rFonts w:ascii="Times New Roman" w:hAnsi="Times New Roman" w:cs="Times New Roman"/>
        </w:rPr>
        <w:t xml:space="preserve"> (</w:t>
      </w:r>
      <w:hyperlink r:id="rId7" w:history="1">
        <w:r w:rsidR="003965BB" w:rsidRPr="00ED2DC3">
          <w:rPr>
            <w:rStyle w:val="Hyperlink"/>
            <w:rFonts w:ascii="Times New Roman" w:hAnsi="Times New Roman" w:cs="Times New Roman"/>
          </w:rPr>
          <w:t>https://www.ncbi.nlm.nih.gov/</w:t>
        </w:r>
      </w:hyperlink>
      <w:r w:rsidR="003965BB" w:rsidRPr="00ED2DC3">
        <w:rPr>
          <w:rFonts w:ascii="Times New Roman" w:hAnsi="Times New Roman" w:cs="Times New Roman"/>
        </w:rPr>
        <w:t xml:space="preserve">) </w:t>
      </w:r>
      <w:r w:rsidRPr="00ED2DC3">
        <w:rPr>
          <w:rFonts w:ascii="Times New Roman" w:hAnsi="Times New Roman" w:cs="Times New Roman"/>
        </w:rPr>
        <w:t>Gene Expression Omnibus (GEO)</w:t>
      </w:r>
      <w:r w:rsidR="003965BB" w:rsidRPr="00ED2DC3">
        <w:rPr>
          <w:rFonts w:ascii="Times New Roman" w:hAnsi="Times New Roman" w:cs="Times New Roman"/>
        </w:rPr>
        <w:t xml:space="preserve"> (</w:t>
      </w:r>
      <w:hyperlink r:id="rId8" w:history="1">
        <w:r w:rsidR="003965BB" w:rsidRPr="00ED2DC3">
          <w:rPr>
            <w:rStyle w:val="Hyperlink"/>
            <w:rFonts w:ascii="Times New Roman" w:hAnsi="Times New Roman" w:cs="Times New Roman"/>
          </w:rPr>
          <w:t>https://www.ncbi.nlm.nih.gov/geo/</w:t>
        </w:r>
      </w:hyperlink>
      <w:r w:rsidR="003965BB" w:rsidRPr="00ED2DC3">
        <w:rPr>
          <w:rFonts w:ascii="Times New Roman" w:hAnsi="Times New Roman" w:cs="Times New Roman"/>
        </w:rPr>
        <w:t>)</w:t>
      </w:r>
      <w:r w:rsidRPr="00ED2DC3">
        <w:rPr>
          <w:rFonts w:ascii="Times New Roman" w:hAnsi="Times New Roman" w:cs="Times New Roman"/>
        </w:rPr>
        <w:t xml:space="preserve"> database for Oral Cancer types, where a python library </w:t>
      </w:r>
      <w:proofErr w:type="spellStart"/>
      <w:r w:rsidRPr="00B91CEB">
        <w:rPr>
          <w:rFonts w:ascii="Times New Roman" w:hAnsi="Times New Roman" w:cs="Times New Roman"/>
          <w:b/>
          <w:bCs/>
          <w:i/>
          <w:iCs/>
        </w:rPr>
        <w:t>GEOparse</w:t>
      </w:r>
      <w:proofErr w:type="spellEnd"/>
      <w:r w:rsidR="004444B2" w:rsidRPr="00B91CEB">
        <w:rPr>
          <w:rFonts w:ascii="Times New Roman" w:hAnsi="Times New Roman" w:cs="Times New Roman"/>
          <w:b/>
          <w:bCs/>
          <w:i/>
          <w:iCs/>
        </w:rPr>
        <w:t xml:space="preserve"> v2.0.0</w:t>
      </w:r>
      <w:r w:rsidR="003965BB" w:rsidRPr="00ED2DC3">
        <w:rPr>
          <w:rFonts w:ascii="Times New Roman" w:hAnsi="Times New Roman" w:cs="Times New Roman"/>
        </w:rPr>
        <w:t xml:space="preserve"> (</w:t>
      </w:r>
      <w:hyperlink r:id="rId9" w:history="1">
        <w:r w:rsidR="003965BB" w:rsidRPr="00ED2DC3">
          <w:rPr>
            <w:rStyle w:val="Hyperlink"/>
            <w:rFonts w:ascii="Times New Roman" w:hAnsi="Times New Roman" w:cs="Times New Roman"/>
          </w:rPr>
          <w:t>https://github.com/guma44/GEOparse</w:t>
        </w:r>
      </w:hyperlink>
      <w:r w:rsidR="003965BB" w:rsidRPr="00ED2DC3">
        <w:rPr>
          <w:rFonts w:ascii="Times New Roman" w:hAnsi="Times New Roman" w:cs="Times New Roman"/>
        </w:rPr>
        <w:t xml:space="preserve">) </w:t>
      </w:r>
      <w:r w:rsidRPr="00ED2DC3">
        <w:rPr>
          <w:rFonts w:ascii="Times New Roman" w:hAnsi="Times New Roman" w:cs="Times New Roman"/>
        </w:rPr>
        <w:t>was incorporated to extract the sequencing data</w:t>
      </w:r>
      <w:r w:rsidR="003965BB" w:rsidRPr="00ED2DC3">
        <w:rPr>
          <w:rFonts w:ascii="Times New Roman" w:hAnsi="Times New Roman" w:cs="Times New Roman"/>
        </w:rPr>
        <w:t xml:space="preserve"> with their phenotype data</w:t>
      </w:r>
      <w:r w:rsidRPr="00ED2DC3">
        <w:rPr>
          <w:rFonts w:ascii="Times New Roman" w:hAnsi="Times New Roman" w:cs="Times New Roman"/>
        </w:rPr>
        <w:t xml:space="preserve"> from the </w:t>
      </w:r>
      <w:r w:rsidR="003965BB" w:rsidRPr="00ED2DC3">
        <w:rPr>
          <w:rFonts w:ascii="Times New Roman" w:hAnsi="Times New Roman" w:cs="Times New Roman"/>
        </w:rPr>
        <w:t xml:space="preserve">database </w:t>
      </w:r>
      <w:r w:rsidRPr="00ED2DC3">
        <w:rPr>
          <w:rFonts w:ascii="Times New Roman" w:hAnsi="Times New Roman" w:cs="Times New Roman"/>
        </w:rPr>
        <w:t xml:space="preserve">server. All information about the datasets including sample size </w:t>
      </w:r>
      <w:r w:rsidR="003965BB" w:rsidRPr="00ED2DC3">
        <w:rPr>
          <w:rFonts w:ascii="Times New Roman" w:hAnsi="Times New Roman" w:cs="Times New Roman"/>
        </w:rPr>
        <w:t xml:space="preserve">mentioned in </w:t>
      </w:r>
      <w:r w:rsidR="003965BB" w:rsidRPr="00ED2DC3">
        <w:rPr>
          <w:rFonts w:ascii="Times New Roman" w:hAnsi="Times New Roman" w:cs="Times New Roman"/>
          <w:b/>
          <w:bCs/>
        </w:rPr>
        <w:t xml:space="preserve">Table </w:t>
      </w:r>
      <w:r w:rsidR="00B91CEB">
        <w:rPr>
          <w:rFonts w:ascii="Times New Roman" w:hAnsi="Times New Roman" w:cs="Times New Roman"/>
          <w:b/>
          <w:bCs/>
        </w:rPr>
        <w:t>2.</w:t>
      </w:r>
      <w:r w:rsidR="003965BB" w:rsidRPr="00ED2DC3">
        <w:rPr>
          <w:rFonts w:ascii="Times New Roman" w:hAnsi="Times New Roman" w:cs="Times New Roman"/>
          <w:b/>
          <w:bCs/>
        </w:rPr>
        <w:t>1.</w:t>
      </w:r>
    </w:p>
    <w:p w14:paraId="202808F4" w14:textId="5F106E04" w:rsidR="00801B19" w:rsidRPr="00ED2DC3" w:rsidRDefault="00801B19" w:rsidP="00801B19">
      <w:pPr>
        <w:pStyle w:val="Heading1"/>
        <w:rPr>
          <w:rFonts w:ascii="Times New Roman" w:hAnsi="Times New Roman" w:cs="Times New Roman"/>
          <w:b/>
          <w:bCs/>
          <w:color w:val="000000" w:themeColor="text1"/>
          <w:sz w:val="24"/>
          <w:szCs w:val="24"/>
        </w:rPr>
      </w:pPr>
      <w:r w:rsidRPr="00ED2DC3">
        <w:rPr>
          <w:rFonts w:ascii="Times New Roman" w:hAnsi="Times New Roman" w:cs="Times New Roman"/>
          <w:b/>
          <w:bCs/>
          <w:color w:val="000000" w:themeColor="text1"/>
          <w:sz w:val="24"/>
          <w:szCs w:val="24"/>
        </w:rPr>
        <w:t xml:space="preserve">Table </w:t>
      </w:r>
      <w:r w:rsidR="00B91CEB">
        <w:rPr>
          <w:rFonts w:ascii="Times New Roman" w:hAnsi="Times New Roman" w:cs="Times New Roman"/>
          <w:b/>
          <w:bCs/>
          <w:color w:val="000000" w:themeColor="text1"/>
          <w:sz w:val="24"/>
          <w:szCs w:val="24"/>
        </w:rPr>
        <w:t>2.</w:t>
      </w:r>
      <w:r w:rsidRPr="00ED2DC3">
        <w:rPr>
          <w:rFonts w:ascii="Times New Roman" w:hAnsi="Times New Roman" w:cs="Times New Roman"/>
          <w:b/>
          <w:bCs/>
          <w:color w:val="000000" w:themeColor="text1"/>
          <w:sz w:val="24"/>
          <w:szCs w:val="24"/>
        </w:rPr>
        <w:t>1 Expression Profiling Datasets for OC</w:t>
      </w:r>
    </w:p>
    <w:tbl>
      <w:tblPr>
        <w:tblStyle w:val="PlainTable5"/>
        <w:tblW w:w="5000" w:type="pct"/>
        <w:tblLook w:val="0420" w:firstRow="1" w:lastRow="0" w:firstColumn="0" w:lastColumn="0" w:noHBand="0" w:noVBand="1"/>
      </w:tblPr>
      <w:tblGrid>
        <w:gridCol w:w="2071"/>
        <w:gridCol w:w="2381"/>
        <w:gridCol w:w="2544"/>
        <w:gridCol w:w="2364"/>
      </w:tblGrid>
      <w:tr w:rsidR="00801B19" w:rsidRPr="00ED2DC3" w14:paraId="338AD857" w14:textId="77777777" w:rsidTr="00937464">
        <w:trPr>
          <w:cnfStyle w:val="100000000000" w:firstRow="1" w:lastRow="0" w:firstColumn="0" w:lastColumn="0" w:oddVBand="0" w:evenVBand="0" w:oddHBand="0" w:evenHBand="0" w:firstRowFirstColumn="0" w:firstRowLastColumn="0" w:lastRowFirstColumn="0" w:lastRowLastColumn="0"/>
        </w:trPr>
        <w:tc>
          <w:tcPr>
            <w:tcW w:w="0" w:type="auto"/>
          </w:tcPr>
          <w:p w14:paraId="3AEC4658"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proofErr w:type="spellStart"/>
            <w:r w:rsidRPr="00B91CEB">
              <w:rPr>
                <w:rFonts w:ascii="Times New Roman" w:eastAsia="Arial" w:hAnsi="Times New Roman" w:cs="Times New Roman"/>
                <w:b/>
                <w:i w:val="0"/>
                <w:iCs w:val="0"/>
                <w:color w:val="000000"/>
                <w:sz w:val="24"/>
              </w:rPr>
              <w:t>GEO_Accession</w:t>
            </w:r>
            <w:proofErr w:type="spellEnd"/>
          </w:p>
        </w:tc>
        <w:tc>
          <w:tcPr>
            <w:tcW w:w="0" w:type="auto"/>
          </w:tcPr>
          <w:p w14:paraId="15535F4F"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r w:rsidRPr="00B91CEB">
              <w:rPr>
                <w:rFonts w:ascii="Times New Roman" w:eastAsia="Arial" w:hAnsi="Times New Roman" w:cs="Times New Roman"/>
                <w:b/>
                <w:i w:val="0"/>
                <w:iCs w:val="0"/>
                <w:color w:val="000000"/>
                <w:sz w:val="24"/>
              </w:rPr>
              <w:t>Samples</w:t>
            </w:r>
          </w:p>
        </w:tc>
        <w:tc>
          <w:tcPr>
            <w:tcW w:w="0" w:type="auto"/>
          </w:tcPr>
          <w:p w14:paraId="3A7C1C29"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r w:rsidRPr="00B91CEB">
              <w:rPr>
                <w:rFonts w:ascii="Times New Roman" w:eastAsia="Arial" w:hAnsi="Times New Roman" w:cs="Times New Roman"/>
                <w:b/>
                <w:i w:val="0"/>
                <w:iCs w:val="0"/>
                <w:color w:val="000000"/>
                <w:sz w:val="24"/>
              </w:rPr>
              <w:t>Platform</w:t>
            </w:r>
          </w:p>
        </w:tc>
        <w:tc>
          <w:tcPr>
            <w:tcW w:w="0" w:type="auto"/>
          </w:tcPr>
          <w:p w14:paraId="46512F27" w14:textId="77777777" w:rsidR="00801B19" w:rsidRPr="00B91CEB"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b/>
                <w:i w:val="0"/>
                <w:iCs w:val="0"/>
                <w:color w:val="000000"/>
                <w:sz w:val="24"/>
              </w:rPr>
            </w:pPr>
            <w:proofErr w:type="spellStart"/>
            <w:r w:rsidRPr="00B91CEB">
              <w:rPr>
                <w:rFonts w:ascii="Times New Roman" w:eastAsia="Arial" w:hAnsi="Times New Roman" w:cs="Times New Roman"/>
                <w:b/>
                <w:i w:val="0"/>
                <w:iCs w:val="0"/>
                <w:color w:val="000000"/>
                <w:sz w:val="24"/>
              </w:rPr>
              <w:t>Study_Type</w:t>
            </w:r>
            <w:proofErr w:type="spellEnd"/>
          </w:p>
        </w:tc>
      </w:tr>
      <w:tr w:rsidR="00801B19" w:rsidRPr="00ED2DC3" w14:paraId="4C33A79C"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09A4E0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GSE37991</w:t>
            </w:r>
          </w:p>
        </w:tc>
        <w:tc>
          <w:tcPr>
            <w:tcW w:w="0" w:type="auto"/>
          </w:tcPr>
          <w:p w14:paraId="6AB06D3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80 (40 tumor + 40 normal)</w:t>
            </w:r>
          </w:p>
        </w:tc>
        <w:tc>
          <w:tcPr>
            <w:tcW w:w="0" w:type="auto"/>
          </w:tcPr>
          <w:p w14:paraId="0D5B790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GPL6883 (Illumina HumanRef‑8)</w:t>
            </w:r>
          </w:p>
        </w:tc>
        <w:tc>
          <w:tcPr>
            <w:tcW w:w="0" w:type="auto"/>
          </w:tcPr>
          <w:p w14:paraId="093EE06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BD4C90E" w14:textId="77777777" w:rsidTr="00937464">
        <w:tc>
          <w:tcPr>
            <w:tcW w:w="0" w:type="auto"/>
          </w:tcPr>
          <w:p w14:paraId="74B1DD7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GSE23558</w:t>
            </w:r>
          </w:p>
        </w:tc>
        <w:tc>
          <w:tcPr>
            <w:tcW w:w="0" w:type="auto"/>
          </w:tcPr>
          <w:p w14:paraId="668B121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31 (27 tumor + 4 normal)</w:t>
            </w:r>
          </w:p>
        </w:tc>
        <w:tc>
          <w:tcPr>
            <w:tcW w:w="0" w:type="auto"/>
          </w:tcPr>
          <w:p w14:paraId="0042358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GPL6480 (Agilent 44K)</w:t>
            </w:r>
          </w:p>
        </w:tc>
        <w:tc>
          <w:tcPr>
            <w:tcW w:w="0" w:type="auto"/>
          </w:tcPr>
          <w:p w14:paraId="070B695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67E4318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D320AE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GSE25099</w:t>
            </w:r>
          </w:p>
        </w:tc>
        <w:tc>
          <w:tcPr>
            <w:tcW w:w="0" w:type="auto"/>
          </w:tcPr>
          <w:p w14:paraId="53D7F40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79 (57 tumor + 22 normal)</w:t>
            </w:r>
          </w:p>
        </w:tc>
        <w:tc>
          <w:tcPr>
            <w:tcW w:w="0" w:type="auto"/>
          </w:tcPr>
          <w:p w14:paraId="1EB9F41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GPL5175 (Affymetrix Exon ST)</w:t>
            </w:r>
          </w:p>
        </w:tc>
        <w:tc>
          <w:tcPr>
            <w:tcW w:w="0" w:type="auto"/>
          </w:tcPr>
          <w:p w14:paraId="5ED68CCB"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3B42DFF2" w14:textId="77777777" w:rsidTr="00937464">
        <w:tc>
          <w:tcPr>
            <w:tcW w:w="0" w:type="auto"/>
          </w:tcPr>
          <w:p w14:paraId="384D8D9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GSE10121</w:t>
            </w:r>
          </w:p>
        </w:tc>
        <w:tc>
          <w:tcPr>
            <w:tcW w:w="0" w:type="auto"/>
          </w:tcPr>
          <w:p w14:paraId="123EC45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41 (35 tumor + 6 normal)</w:t>
            </w:r>
          </w:p>
        </w:tc>
        <w:tc>
          <w:tcPr>
            <w:tcW w:w="0" w:type="auto"/>
          </w:tcPr>
          <w:p w14:paraId="0CFFCEB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Operon </w:t>
            </w:r>
            <w:proofErr w:type="spellStart"/>
            <w:r w:rsidRPr="00ED2DC3">
              <w:rPr>
                <w:rFonts w:ascii="Times New Roman" w:eastAsia="Arial" w:hAnsi="Times New Roman" w:cs="Times New Roman"/>
                <w:color w:val="000000"/>
              </w:rPr>
              <w:t>Oligoset</w:t>
            </w:r>
            <w:proofErr w:type="spellEnd"/>
            <w:r w:rsidRPr="00ED2DC3">
              <w:rPr>
                <w:rFonts w:ascii="Times New Roman" w:eastAsia="Arial" w:hAnsi="Times New Roman" w:cs="Times New Roman"/>
                <w:color w:val="000000"/>
              </w:rPr>
              <w:t xml:space="preserve"> 4.0</w:t>
            </w:r>
          </w:p>
        </w:tc>
        <w:tc>
          <w:tcPr>
            <w:tcW w:w="0" w:type="auto"/>
          </w:tcPr>
          <w:p w14:paraId="4CAA45C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4DDF81A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F9610C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GSE31853</w:t>
            </w:r>
          </w:p>
        </w:tc>
        <w:tc>
          <w:tcPr>
            <w:tcW w:w="0" w:type="auto"/>
          </w:tcPr>
          <w:p w14:paraId="0B0F195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11 (8 tumor cell lines + 3 normal)</w:t>
            </w:r>
          </w:p>
        </w:tc>
        <w:tc>
          <w:tcPr>
            <w:tcW w:w="0" w:type="auto"/>
          </w:tcPr>
          <w:p w14:paraId="5D4BA6B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GPL96/570 (Affymetrix)</w:t>
            </w:r>
          </w:p>
        </w:tc>
        <w:tc>
          <w:tcPr>
            <w:tcW w:w="0" w:type="auto"/>
          </w:tcPr>
          <w:p w14:paraId="3A46EC2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0A08C9A8" w14:textId="77777777" w:rsidTr="00937464">
        <w:tc>
          <w:tcPr>
            <w:tcW w:w="0" w:type="auto"/>
          </w:tcPr>
          <w:p w14:paraId="127E589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GSE131182</w:t>
            </w:r>
          </w:p>
        </w:tc>
        <w:tc>
          <w:tcPr>
            <w:tcW w:w="0" w:type="auto"/>
          </w:tcPr>
          <w:p w14:paraId="141A2A3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12 (6 paired tumor + normal)</w:t>
            </w:r>
          </w:p>
        </w:tc>
        <w:tc>
          <w:tcPr>
            <w:tcW w:w="0" w:type="auto"/>
          </w:tcPr>
          <w:p w14:paraId="4AD18B9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 xml:space="preserve">GPL20301 (Illumina </w:t>
            </w:r>
            <w:proofErr w:type="spellStart"/>
            <w:r w:rsidRPr="00ED2DC3">
              <w:rPr>
                <w:rFonts w:ascii="Times New Roman" w:eastAsia="Arial" w:hAnsi="Times New Roman" w:cs="Times New Roman"/>
                <w:color w:val="000000"/>
              </w:rPr>
              <w:t>HiSeq</w:t>
            </w:r>
            <w:proofErr w:type="spellEnd"/>
            <w:r w:rsidRPr="00ED2DC3">
              <w:rPr>
                <w:rFonts w:ascii="Times New Roman" w:eastAsia="Arial" w:hAnsi="Times New Roman" w:cs="Times New Roman"/>
                <w:color w:val="000000"/>
              </w:rPr>
              <w:t>)</w:t>
            </w:r>
          </w:p>
        </w:tc>
        <w:tc>
          <w:tcPr>
            <w:tcW w:w="0" w:type="auto"/>
          </w:tcPr>
          <w:p w14:paraId="63E602D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09666D41"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2CDEB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GSE145272</w:t>
            </w:r>
          </w:p>
        </w:tc>
        <w:tc>
          <w:tcPr>
            <w:tcW w:w="0" w:type="auto"/>
          </w:tcPr>
          <w:p w14:paraId="6A67E9A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10 (5 metastatic + 5 non-metastatic)</w:t>
            </w:r>
          </w:p>
        </w:tc>
        <w:tc>
          <w:tcPr>
            <w:tcW w:w="0" w:type="auto"/>
          </w:tcPr>
          <w:p w14:paraId="2F7C15E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proofErr w:type="spellStart"/>
            <w:r w:rsidRPr="00ED2DC3">
              <w:rPr>
                <w:rFonts w:ascii="Times New Roman" w:eastAsia="Arial" w:hAnsi="Times New Roman" w:cs="Times New Roman"/>
                <w:color w:val="000000"/>
              </w:rPr>
              <w:t>HiSeq</w:t>
            </w:r>
            <w:proofErr w:type="spellEnd"/>
            <w:r w:rsidRPr="00ED2DC3">
              <w:rPr>
                <w:rFonts w:ascii="Times New Roman" w:eastAsia="Arial" w:hAnsi="Times New Roman" w:cs="Times New Roman"/>
                <w:color w:val="000000"/>
              </w:rPr>
              <w:t xml:space="preserve"> 2500 RNA‑seq</w:t>
            </w:r>
          </w:p>
        </w:tc>
        <w:tc>
          <w:tcPr>
            <w:tcW w:w="0" w:type="auto"/>
          </w:tcPr>
          <w:p w14:paraId="4660C4B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7343E5E3" w14:textId="77777777" w:rsidTr="00937464">
        <w:tc>
          <w:tcPr>
            <w:tcW w:w="0" w:type="auto"/>
          </w:tcPr>
          <w:p w14:paraId="397A1DD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lastRenderedPageBreak/>
              <w:t>GSE217142</w:t>
            </w:r>
          </w:p>
        </w:tc>
        <w:tc>
          <w:tcPr>
            <w:tcW w:w="0" w:type="auto"/>
          </w:tcPr>
          <w:p w14:paraId="1CD8C3E3"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(primary + recurrent tumors)</w:t>
            </w:r>
          </w:p>
        </w:tc>
        <w:tc>
          <w:tcPr>
            <w:tcW w:w="0" w:type="auto"/>
          </w:tcPr>
          <w:p w14:paraId="42DFA71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proofErr w:type="spellStart"/>
            <w:r w:rsidRPr="00ED2DC3">
              <w:rPr>
                <w:rFonts w:ascii="Times New Roman" w:eastAsia="Arial" w:hAnsi="Times New Roman" w:cs="Times New Roman"/>
                <w:color w:val="000000"/>
              </w:rPr>
              <w:t>NovaSeq</w:t>
            </w:r>
            <w:proofErr w:type="spellEnd"/>
            <w:r w:rsidRPr="00ED2DC3">
              <w:rPr>
                <w:rFonts w:ascii="Times New Roman" w:eastAsia="Arial" w:hAnsi="Times New Roman" w:cs="Times New Roman"/>
                <w:color w:val="000000"/>
              </w:rPr>
              <w:t xml:space="preserve"> 6000 RNA‑seq</w:t>
            </w:r>
          </w:p>
        </w:tc>
        <w:tc>
          <w:tcPr>
            <w:tcW w:w="0" w:type="auto"/>
          </w:tcPr>
          <w:p w14:paraId="19191B9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RNA‑seq</w:t>
            </w:r>
          </w:p>
        </w:tc>
      </w:tr>
      <w:tr w:rsidR="00801B19" w:rsidRPr="00ED2DC3" w14:paraId="55392790"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0ED72F9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GSE85195</w:t>
            </w:r>
          </w:p>
        </w:tc>
        <w:tc>
          <w:tcPr>
            <w:tcW w:w="0" w:type="auto"/>
          </w:tcPr>
          <w:p w14:paraId="7049DD6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49 (34 OSCC + 15 OPL)</w:t>
            </w:r>
          </w:p>
        </w:tc>
        <w:tc>
          <w:tcPr>
            <w:tcW w:w="0" w:type="auto"/>
          </w:tcPr>
          <w:p w14:paraId="5CC02DBB"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GPL6480 (Agilent 44K)</w:t>
            </w:r>
          </w:p>
        </w:tc>
        <w:tc>
          <w:tcPr>
            <w:tcW w:w="0" w:type="auto"/>
          </w:tcPr>
          <w:p w14:paraId="53A7537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2501AAB8" w14:textId="77777777" w:rsidTr="00937464">
        <w:tc>
          <w:tcPr>
            <w:tcW w:w="0" w:type="auto"/>
          </w:tcPr>
          <w:p w14:paraId="0CAF8F6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GSE168227</w:t>
            </w:r>
          </w:p>
        </w:tc>
        <w:tc>
          <w:tcPr>
            <w:tcW w:w="0" w:type="auto"/>
          </w:tcPr>
          <w:p w14:paraId="461D8FA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paired tumor-normal samples</w:t>
            </w:r>
          </w:p>
        </w:tc>
        <w:tc>
          <w:tcPr>
            <w:tcW w:w="0" w:type="auto"/>
          </w:tcPr>
          <w:p w14:paraId="771CD1B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Agilent lncRNA microarray</w:t>
            </w:r>
          </w:p>
        </w:tc>
        <w:tc>
          <w:tcPr>
            <w:tcW w:w="0" w:type="auto"/>
          </w:tcPr>
          <w:p w14:paraId="27A5F70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1EE6F4B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4BFF280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GSE84805</w:t>
            </w:r>
          </w:p>
        </w:tc>
        <w:tc>
          <w:tcPr>
            <w:tcW w:w="0" w:type="auto"/>
          </w:tcPr>
          <w:p w14:paraId="16AEECC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6 paired tumor-normal samples</w:t>
            </w:r>
          </w:p>
        </w:tc>
        <w:tc>
          <w:tcPr>
            <w:tcW w:w="0" w:type="auto"/>
          </w:tcPr>
          <w:p w14:paraId="4FBD970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Agilent lncRNA array</w:t>
            </w:r>
          </w:p>
        </w:tc>
        <w:tc>
          <w:tcPr>
            <w:tcW w:w="0" w:type="auto"/>
          </w:tcPr>
          <w:p w14:paraId="3756FAF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1CAF1D0" w14:textId="77777777" w:rsidTr="00937464">
        <w:tc>
          <w:tcPr>
            <w:tcW w:w="0" w:type="auto"/>
          </w:tcPr>
          <w:p w14:paraId="1D476E5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GSE30784</w:t>
            </w:r>
          </w:p>
        </w:tc>
        <w:tc>
          <w:tcPr>
            <w:tcW w:w="0" w:type="auto"/>
          </w:tcPr>
          <w:p w14:paraId="5860F99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229 total (167 tumor + others)</w:t>
            </w:r>
          </w:p>
        </w:tc>
        <w:tc>
          <w:tcPr>
            <w:tcW w:w="0" w:type="auto"/>
          </w:tcPr>
          <w:p w14:paraId="1B53E49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 U133 Plus 2.0)</w:t>
            </w:r>
          </w:p>
        </w:tc>
        <w:tc>
          <w:tcPr>
            <w:tcW w:w="0" w:type="auto"/>
          </w:tcPr>
          <w:p w14:paraId="7C75E47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B5BA3E7"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71AB9C2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GSE2280</w:t>
            </w:r>
          </w:p>
        </w:tc>
        <w:tc>
          <w:tcPr>
            <w:tcW w:w="0" w:type="auto"/>
          </w:tcPr>
          <w:p w14:paraId="5F91FA4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32 (27 non-metastatic + 5 metastatic)</w:t>
            </w:r>
          </w:p>
        </w:tc>
        <w:tc>
          <w:tcPr>
            <w:tcW w:w="0" w:type="auto"/>
          </w:tcPr>
          <w:p w14:paraId="7E3B508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 U133A)</w:t>
            </w:r>
          </w:p>
        </w:tc>
        <w:tc>
          <w:tcPr>
            <w:tcW w:w="0" w:type="auto"/>
          </w:tcPr>
          <w:p w14:paraId="448D49F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6181F510" w14:textId="77777777" w:rsidTr="00937464">
        <w:tc>
          <w:tcPr>
            <w:tcW w:w="0" w:type="auto"/>
          </w:tcPr>
          <w:p w14:paraId="05ABDBF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GSE3524</w:t>
            </w:r>
          </w:p>
        </w:tc>
        <w:tc>
          <w:tcPr>
            <w:tcW w:w="0" w:type="auto"/>
          </w:tcPr>
          <w:p w14:paraId="2D216C5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20 (16 tumor + 4 normal)</w:t>
            </w:r>
          </w:p>
        </w:tc>
        <w:tc>
          <w:tcPr>
            <w:tcW w:w="0" w:type="auto"/>
          </w:tcPr>
          <w:p w14:paraId="76452901"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 U133A)</w:t>
            </w:r>
          </w:p>
        </w:tc>
        <w:tc>
          <w:tcPr>
            <w:tcW w:w="0" w:type="auto"/>
          </w:tcPr>
          <w:p w14:paraId="5642F370"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1866A193"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51A35DCC"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GSE6791</w:t>
            </w:r>
          </w:p>
        </w:tc>
        <w:tc>
          <w:tcPr>
            <w:tcW w:w="0" w:type="auto"/>
          </w:tcPr>
          <w:p w14:paraId="0352460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154 (119 tumor + 35 controls)</w:t>
            </w:r>
          </w:p>
        </w:tc>
        <w:tc>
          <w:tcPr>
            <w:tcW w:w="0" w:type="auto"/>
          </w:tcPr>
          <w:p w14:paraId="0655827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Affymetrix U133 Plus 2.0</w:t>
            </w:r>
          </w:p>
        </w:tc>
        <w:tc>
          <w:tcPr>
            <w:tcW w:w="0" w:type="auto"/>
          </w:tcPr>
          <w:p w14:paraId="197AD5BE"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40C51F3" w14:textId="77777777" w:rsidTr="00937464">
        <w:tc>
          <w:tcPr>
            <w:tcW w:w="0" w:type="auto"/>
          </w:tcPr>
          <w:p w14:paraId="34513A8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GSE41442</w:t>
            </w:r>
          </w:p>
        </w:tc>
        <w:tc>
          <w:tcPr>
            <w:tcW w:w="0" w:type="auto"/>
          </w:tcPr>
          <w:p w14:paraId="2B3F8FD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55 (45 tumor + 10 normal)</w:t>
            </w:r>
          </w:p>
        </w:tc>
        <w:tc>
          <w:tcPr>
            <w:tcW w:w="0" w:type="auto"/>
          </w:tcPr>
          <w:p w14:paraId="407D38A7"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w:t>
            </w:r>
          </w:p>
        </w:tc>
        <w:tc>
          <w:tcPr>
            <w:tcW w:w="0" w:type="auto"/>
          </w:tcPr>
          <w:p w14:paraId="1EF33A3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3733F2A"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17B0C38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GSE37371</w:t>
            </w:r>
          </w:p>
        </w:tc>
        <w:tc>
          <w:tcPr>
            <w:tcW w:w="0" w:type="auto"/>
          </w:tcPr>
          <w:p w14:paraId="734ABDD4"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100 (50 tumor + 50 normal)</w:t>
            </w:r>
          </w:p>
        </w:tc>
        <w:tc>
          <w:tcPr>
            <w:tcW w:w="0" w:type="auto"/>
          </w:tcPr>
          <w:p w14:paraId="1561646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GPL96 (Affymetrix)</w:t>
            </w:r>
          </w:p>
        </w:tc>
        <w:tc>
          <w:tcPr>
            <w:tcW w:w="0" w:type="auto"/>
          </w:tcPr>
          <w:p w14:paraId="54559CF5"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5A385346" w14:textId="77777777" w:rsidTr="00937464">
        <w:tc>
          <w:tcPr>
            <w:tcW w:w="0" w:type="auto"/>
          </w:tcPr>
          <w:p w14:paraId="274B1822"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GSE23030</w:t>
            </w:r>
          </w:p>
        </w:tc>
        <w:tc>
          <w:tcPr>
            <w:tcW w:w="0" w:type="auto"/>
          </w:tcPr>
          <w:p w14:paraId="06E99D28"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30 metastatic tongue OSCC</w:t>
            </w:r>
          </w:p>
        </w:tc>
        <w:tc>
          <w:tcPr>
            <w:tcW w:w="0" w:type="auto"/>
          </w:tcPr>
          <w:p w14:paraId="4B3EC1FA"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GPL5175 (Affymetrix Exon ST)</w:t>
            </w:r>
          </w:p>
        </w:tc>
        <w:tc>
          <w:tcPr>
            <w:tcW w:w="0" w:type="auto"/>
          </w:tcPr>
          <w:p w14:paraId="41A4615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r w:rsidR="00801B19" w:rsidRPr="00ED2DC3" w14:paraId="797CF46B" w14:textId="77777777" w:rsidTr="00937464">
        <w:trPr>
          <w:cnfStyle w:val="000000100000" w:firstRow="0" w:lastRow="0" w:firstColumn="0" w:lastColumn="0" w:oddVBand="0" w:evenVBand="0" w:oddHBand="1" w:evenHBand="0" w:firstRowFirstColumn="0" w:firstRowLastColumn="0" w:lastRowFirstColumn="0" w:lastRowLastColumn="0"/>
        </w:trPr>
        <w:tc>
          <w:tcPr>
            <w:tcW w:w="0" w:type="auto"/>
          </w:tcPr>
          <w:p w14:paraId="3DDF957F"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GSE29000</w:t>
            </w:r>
          </w:p>
        </w:tc>
        <w:tc>
          <w:tcPr>
            <w:tcW w:w="0" w:type="auto"/>
          </w:tcPr>
          <w:p w14:paraId="457706A6"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50 (40 tumor + 10 normal)</w:t>
            </w:r>
          </w:p>
        </w:tc>
        <w:tc>
          <w:tcPr>
            <w:tcW w:w="0" w:type="auto"/>
          </w:tcPr>
          <w:p w14:paraId="0246DC29"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GPL570 (Affymetrix)</w:t>
            </w:r>
          </w:p>
        </w:tc>
        <w:tc>
          <w:tcPr>
            <w:tcW w:w="0" w:type="auto"/>
          </w:tcPr>
          <w:p w14:paraId="7378B9CD" w14:textId="77777777" w:rsidR="00801B19" w:rsidRPr="00ED2DC3" w:rsidRDefault="00801B19" w:rsidP="00A4031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Arial" w:hAnsi="Times New Roman" w:cs="Times New Roman"/>
                <w:color w:val="000000"/>
              </w:rPr>
            </w:pPr>
            <w:r w:rsidRPr="00ED2DC3">
              <w:rPr>
                <w:rFonts w:ascii="Times New Roman" w:eastAsia="Arial" w:hAnsi="Times New Roman" w:cs="Times New Roman"/>
                <w:color w:val="000000"/>
              </w:rPr>
              <w:t>Expression profiling by array</w:t>
            </w:r>
          </w:p>
        </w:tc>
      </w:tr>
    </w:tbl>
    <w:p w14:paraId="49B9A2E2" w14:textId="77777777" w:rsidR="00801B19" w:rsidRPr="00ED2DC3" w:rsidRDefault="00801B19" w:rsidP="00801B19">
      <w:pPr>
        <w:rPr>
          <w:rFonts w:ascii="Times New Roman" w:hAnsi="Times New Roman" w:cs="Times New Roman"/>
        </w:rPr>
      </w:pPr>
    </w:p>
    <w:p w14:paraId="2E712E79" w14:textId="6E6AF3E5" w:rsidR="003965BB" w:rsidRPr="00ED2DC3" w:rsidRDefault="00015DB2" w:rsidP="00AE6A72">
      <w:pPr>
        <w:spacing w:line="360" w:lineRule="auto"/>
        <w:jc w:val="both"/>
        <w:rPr>
          <w:rFonts w:ascii="Times New Roman" w:hAnsi="Times New Roman" w:cs="Times New Roman"/>
        </w:rPr>
      </w:pPr>
      <w:r w:rsidRPr="00ED2DC3">
        <w:rPr>
          <w:rFonts w:ascii="Times New Roman" w:hAnsi="Times New Roman" w:cs="Times New Roman"/>
        </w:rPr>
        <w:t>Extracted results according to the supplied GEO accession ids filtered out based on the treatment and condition of the samples. We got a total of 1001 samples from all the datasets combined, where sample number with OC positive was 754. Samples treated with radiation therapy, chemotherapy, targeted therapy, immunotherapy, hormonal therapy and drugs were excluded from the study manually.</w:t>
      </w:r>
      <w:r w:rsidR="00255159" w:rsidRPr="00ED2DC3">
        <w:rPr>
          <w:rFonts w:ascii="Times New Roman" w:hAnsi="Times New Roman" w:cs="Times New Roman"/>
        </w:rPr>
        <w:t xml:space="preserve"> </w:t>
      </w:r>
    </w:p>
    <w:p w14:paraId="6EC30B3F" w14:textId="06A71C64" w:rsidR="005523D6"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2.3 </w:t>
      </w:r>
      <w:r w:rsidR="00555CFE" w:rsidRPr="00ED2DC3">
        <w:rPr>
          <w:rFonts w:ascii="Times New Roman" w:hAnsi="Times New Roman" w:cs="Times New Roman"/>
          <w:b/>
          <w:bCs/>
        </w:rPr>
        <w:t>Data Integration</w:t>
      </w:r>
      <w:r w:rsidR="00D4060B" w:rsidRPr="00ED2DC3">
        <w:rPr>
          <w:rFonts w:ascii="Times New Roman" w:hAnsi="Times New Roman" w:cs="Times New Roman"/>
          <w:b/>
          <w:bCs/>
        </w:rPr>
        <w:t>,</w:t>
      </w:r>
      <w:r w:rsidR="00555CFE" w:rsidRPr="00ED2DC3">
        <w:rPr>
          <w:rFonts w:ascii="Times New Roman" w:hAnsi="Times New Roman" w:cs="Times New Roman"/>
          <w:b/>
          <w:bCs/>
        </w:rPr>
        <w:t xml:space="preserve"> Batch Effect Removal</w:t>
      </w:r>
      <w:r w:rsidR="00D4060B" w:rsidRPr="00ED2DC3">
        <w:rPr>
          <w:rFonts w:ascii="Times New Roman" w:hAnsi="Times New Roman" w:cs="Times New Roman"/>
          <w:b/>
          <w:bCs/>
        </w:rPr>
        <w:t xml:space="preserve"> and Preprocessing </w:t>
      </w:r>
    </w:p>
    <w:p w14:paraId="3AE87500" w14:textId="43810896" w:rsidR="00F1793E" w:rsidRPr="00ED2DC3" w:rsidRDefault="00255159" w:rsidP="00637C69">
      <w:pPr>
        <w:spacing w:line="360" w:lineRule="auto"/>
        <w:jc w:val="both"/>
        <w:rPr>
          <w:rFonts w:ascii="Times New Roman" w:hAnsi="Times New Roman" w:cs="Times New Roman"/>
        </w:rPr>
      </w:pPr>
      <w:r w:rsidRPr="00ED2DC3">
        <w:rPr>
          <w:rFonts w:ascii="Times New Roman" w:hAnsi="Times New Roman" w:cs="Times New Roman"/>
        </w:rPr>
        <w:lastRenderedPageBreak/>
        <w:t>To amalgamate data from different platforms</w:t>
      </w:r>
      <w:r w:rsidR="00B82E2F" w:rsidRPr="00ED2DC3">
        <w:rPr>
          <w:rFonts w:ascii="Times New Roman" w:hAnsi="Times New Roman" w:cs="Times New Roman"/>
        </w:rPr>
        <w:t>,</w:t>
      </w:r>
      <w:r w:rsidRPr="00ED2DC3">
        <w:rPr>
          <w:rFonts w:ascii="Times New Roman" w:hAnsi="Times New Roman" w:cs="Times New Roman"/>
        </w:rPr>
        <w:t xml:space="preserve"> </w:t>
      </w:r>
      <w:r w:rsidR="00B82E2F" w:rsidRPr="00ED2DC3">
        <w:rPr>
          <w:rFonts w:ascii="Times New Roman" w:hAnsi="Times New Roman" w:cs="Times New Roman"/>
        </w:rPr>
        <w:t xml:space="preserve">a python data analysis library </w:t>
      </w:r>
      <w:r w:rsidR="00B82E2F" w:rsidRPr="00ED2DC3">
        <w:rPr>
          <w:rFonts w:ascii="Times New Roman" w:hAnsi="Times New Roman" w:cs="Times New Roman"/>
          <w:b/>
          <w:bCs/>
          <w:i/>
          <w:iCs/>
        </w:rPr>
        <w:t>pandas</w:t>
      </w:r>
      <w:r w:rsidR="00402F53" w:rsidRPr="00ED2DC3">
        <w:rPr>
          <w:rFonts w:ascii="Times New Roman" w:hAnsi="Times New Roman" w:cs="Times New Roman"/>
          <w:i/>
          <w:iCs/>
        </w:rPr>
        <w:t xml:space="preserve"> </w:t>
      </w:r>
      <w:r w:rsidR="004444B2" w:rsidRPr="00ED2DC3">
        <w:rPr>
          <w:rFonts w:ascii="Times New Roman" w:hAnsi="Times New Roman" w:cs="Times New Roman"/>
          <w:b/>
          <w:bCs/>
          <w:i/>
          <w:iCs/>
        </w:rPr>
        <w:t>v1.5.3</w:t>
      </w:r>
      <w:r w:rsidR="004444B2" w:rsidRPr="00ED2DC3">
        <w:rPr>
          <w:rFonts w:ascii="Times New Roman" w:hAnsi="Times New Roman" w:cs="Times New Roman"/>
        </w:rPr>
        <w:t xml:space="preserve"> </w:t>
      </w:r>
      <w:r w:rsidR="00402F53" w:rsidRPr="00ED2DC3">
        <w:rPr>
          <w:rFonts w:ascii="Times New Roman" w:hAnsi="Times New Roman" w:cs="Times New Roman"/>
        </w:rPr>
        <w:t xml:space="preserve">was </w:t>
      </w:r>
      <w:r w:rsidR="00B82E2F" w:rsidRPr="00ED2DC3">
        <w:rPr>
          <w:rFonts w:ascii="Times New Roman" w:hAnsi="Times New Roman" w:cs="Times New Roman"/>
        </w:rPr>
        <w:t>incorporated</w:t>
      </w:r>
      <w:r w:rsidR="00402F53" w:rsidRPr="00ED2DC3">
        <w:rPr>
          <w:rFonts w:ascii="Times New Roman" w:hAnsi="Times New Roman" w:cs="Times New Roman"/>
        </w:rPr>
        <w:t>.</w:t>
      </w:r>
      <w:r w:rsidR="00B82E2F" w:rsidRPr="00ED2DC3">
        <w:rPr>
          <w:rFonts w:ascii="Times New Roman" w:hAnsi="Times New Roman" w:cs="Times New Roman"/>
        </w:rPr>
        <w:t xml:space="preserve"> </w:t>
      </w:r>
      <w:r w:rsidR="00C81123" w:rsidRPr="00ED2DC3">
        <w:rPr>
          <w:rFonts w:ascii="Times New Roman" w:hAnsi="Times New Roman" w:cs="Times New Roman"/>
        </w:rPr>
        <w:t xml:space="preserve">Data imputation was conducted by </w:t>
      </w:r>
      <w:proofErr w:type="spellStart"/>
      <w:r w:rsidR="00C81123" w:rsidRPr="00ED2DC3">
        <w:rPr>
          <w:rFonts w:ascii="Times New Roman" w:hAnsi="Times New Roman" w:cs="Times New Roman"/>
          <w:b/>
          <w:bCs/>
          <w:i/>
          <w:iCs/>
        </w:rPr>
        <w:t>missForest</w:t>
      </w:r>
      <w:proofErr w:type="spellEnd"/>
      <w:r w:rsidR="00C81123" w:rsidRPr="00ED2DC3">
        <w:rPr>
          <w:rFonts w:ascii="Times New Roman" w:hAnsi="Times New Roman" w:cs="Times New Roman"/>
          <w:b/>
          <w:bCs/>
          <w:i/>
          <w:iCs/>
        </w:rPr>
        <w:t xml:space="preserve"> v0.9</w:t>
      </w:r>
      <w:r w:rsidR="00C81123" w:rsidRPr="00ED2DC3">
        <w:rPr>
          <w:rFonts w:ascii="Times New Roman" w:hAnsi="Times New Roman" w:cs="Times New Roman"/>
          <w:i/>
          <w:iCs/>
        </w:rPr>
        <w:t xml:space="preserve"> </w:t>
      </w:r>
      <w:r w:rsidR="00C81123" w:rsidRPr="00ED2DC3">
        <w:rPr>
          <w:rFonts w:ascii="Times New Roman" w:hAnsi="Times New Roman" w:cs="Times New Roman"/>
        </w:rPr>
        <w:t xml:space="preserve">package in R to avoid the NA values in the datasets. </w:t>
      </w:r>
      <w:r w:rsidR="00B82E2F" w:rsidRPr="00ED2DC3">
        <w:rPr>
          <w:rFonts w:ascii="Times New Roman" w:hAnsi="Times New Roman" w:cs="Times New Roman"/>
        </w:rPr>
        <w:t xml:space="preserve">For </w:t>
      </w:r>
      <w:r w:rsidR="00C81123" w:rsidRPr="00ED2DC3">
        <w:rPr>
          <w:rFonts w:ascii="Times New Roman" w:hAnsi="Times New Roman" w:cs="Times New Roman"/>
        </w:rPr>
        <w:t>concatenating</w:t>
      </w:r>
      <w:r w:rsidR="00B82E2F" w:rsidRPr="00ED2DC3">
        <w:rPr>
          <w:rFonts w:ascii="Times New Roman" w:hAnsi="Times New Roman" w:cs="Times New Roman"/>
        </w:rPr>
        <w:t xml:space="preserve"> multiple datasets from multiple platforms with different techniques, a batch effect correction method based on python </w:t>
      </w:r>
      <w:r w:rsidR="004444B2" w:rsidRPr="00ED2DC3">
        <w:rPr>
          <w:rFonts w:ascii="Times New Roman" w:hAnsi="Times New Roman" w:cs="Times New Roman"/>
        </w:rPr>
        <w:t>library was</w:t>
      </w:r>
      <w:r w:rsidR="00B82E2F" w:rsidRPr="00ED2DC3">
        <w:rPr>
          <w:rFonts w:ascii="Times New Roman" w:hAnsi="Times New Roman" w:cs="Times New Roman"/>
        </w:rPr>
        <w:t xml:space="preserve"> applied on the integrated data to </w:t>
      </w:r>
      <w:r w:rsidR="004444B2" w:rsidRPr="00ED2DC3">
        <w:rPr>
          <w:rFonts w:ascii="Times New Roman" w:hAnsi="Times New Roman" w:cs="Times New Roman"/>
        </w:rPr>
        <w:t>combat</w:t>
      </w:r>
      <w:r w:rsidR="00B82E2F" w:rsidRPr="00ED2DC3">
        <w:rPr>
          <w:rFonts w:ascii="Times New Roman" w:hAnsi="Times New Roman" w:cs="Times New Roman"/>
        </w:rPr>
        <w:t xml:space="preserve"> the platform specific biases.</w:t>
      </w:r>
      <w:r w:rsidR="004444B2" w:rsidRPr="00ED2DC3">
        <w:rPr>
          <w:rFonts w:ascii="Times New Roman" w:hAnsi="Times New Roman" w:cs="Times New Roman"/>
        </w:rPr>
        <w:t xml:space="preserve"> A </w:t>
      </w:r>
      <w:r w:rsidR="00D4060B" w:rsidRPr="00ED2DC3">
        <w:rPr>
          <w:rFonts w:ascii="Times New Roman" w:hAnsi="Times New Roman" w:cs="Times New Roman"/>
        </w:rPr>
        <w:t xml:space="preserve">function called </w:t>
      </w:r>
      <w:r w:rsidR="00D4060B" w:rsidRPr="00ED2DC3">
        <w:rPr>
          <w:rFonts w:ascii="Times New Roman" w:hAnsi="Times New Roman" w:cs="Times New Roman"/>
          <w:b/>
          <w:bCs/>
          <w:i/>
          <w:iCs/>
        </w:rPr>
        <w:t>“</w:t>
      </w:r>
      <w:proofErr w:type="spellStart"/>
      <w:r w:rsidR="00D4060B" w:rsidRPr="00ED2DC3">
        <w:rPr>
          <w:rFonts w:ascii="Times New Roman" w:hAnsi="Times New Roman" w:cs="Times New Roman"/>
          <w:b/>
          <w:bCs/>
          <w:i/>
          <w:iCs/>
        </w:rPr>
        <w:t>ComBat</w:t>
      </w:r>
      <w:proofErr w:type="spellEnd"/>
      <w:r w:rsidR="00D4060B" w:rsidRPr="00ED2DC3">
        <w:rPr>
          <w:rFonts w:ascii="Times New Roman" w:hAnsi="Times New Roman" w:cs="Times New Roman"/>
          <w:b/>
          <w:bCs/>
          <w:i/>
          <w:iCs/>
        </w:rPr>
        <w:t>”</w:t>
      </w:r>
      <w:r w:rsidR="00D4060B" w:rsidRPr="00ED2DC3">
        <w:rPr>
          <w:rFonts w:ascii="Times New Roman" w:hAnsi="Times New Roman" w:cs="Times New Roman"/>
        </w:rPr>
        <w:t xml:space="preserve"> from </w:t>
      </w:r>
      <w:r w:rsidR="004444B2" w:rsidRPr="00ED2DC3">
        <w:rPr>
          <w:rFonts w:ascii="Times New Roman" w:hAnsi="Times New Roman" w:cs="Times New Roman"/>
        </w:rPr>
        <w:t xml:space="preserve">python library </w:t>
      </w:r>
      <w:proofErr w:type="spellStart"/>
      <w:r w:rsidR="00D4060B" w:rsidRPr="00ED2DC3">
        <w:rPr>
          <w:rFonts w:ascii="Times New Roman" w:hAnsi="Times New Roman" w:cs="Times New Roman"/>
          <w:b/>
          <w:bCs/>
          <w:i/>
          <w:iCs/>
        </w:rPr>
        <w:t>pyComBat</w:t>
      </w:r>
      <w:proofErr w:type="spellEnd"/>
      <w:r w:rsidR="004444B2" w:rsidRPr="00ED2DC3">
        <w:rPr>
          <w:rFonts w:ascii="Times New Roman" w:hAnsi="Times New Roman" w:cs="Times New Roman"/>
          <w:i/>
          <w:iCs/>
        </w:rPr>
        <w:t xml:space="preserve"> </w:t>
      </w:r>
      <w:r w:rsidR="004444B2" w:rsidRPr="00ED2DC3">
        <w:rPr>
          <w:rFonts w:ascii="Times New Roman" w:hAnsi="Times New Roman" w:cs="Times New Roman"/>
          <w:b/>
          <w:bCs/>
          <w:i/>
          <w:iCs/>
        </w:rPr>
        <w:t>v0.3.2</w:t>
      </w:r>
      <w:r w:rsidR="004444B2" w:rsidRPr="00ED2DC3">
        <w:rPr>
          <w:rFonts w:ascii="Times New Roman" w:hAnsi="Times New Roman" w:cs="Times New Roman"/>
        </w:rPr>
        <w:t xml:space="preserve"> was used to remove the technical biases that arose by the integration process.</w:t>
      </w:r>
      <w:r w:rsidR="00D4060B" w:rsidRPr="00ED2DC3">
        <w:rPr>
          <w:rFonts w:ascii="Times New Roman" w:hAnsi="Times New Roman" w:cs="Times New Roman"/>
        </w:rPr>
        <w:t xml:space="preserve"> Expression data of merged dataset was log</w:t>
      </w:r>
      <w:r w:rsidR="00C81123" w:rsidRPr="00ED2DC3">
        <w:rPr>
          <w:rFonts w:ascii="Times New Roman" w:hAnsi="Times New Roman" w:cs="Times New Roman"/>
        </w:rPr>
        <w:t>-</w:t>
      </w:r>
      <w:r w:rsidR="00D4060B" w:rsidRPr="00ED2DC3">
        <w:rPr>
          <w:rFonts w:ascii="Times New Roman" w:hAnsi="Times New Roman" w:cs="Times New Roman"/>
        </w:rPr>
        <w:t>transformed</w:t>
      </w:r>
      <w:r w:rsidR="00C81123" w:rsidRPr="00ED2DC3">
        <w:rPr>
          <w:rFonts w:ascii="Times New Roman" w:hAnsi="Times New Roman" w:cs="Times New Roman"/>
        </w:rPr>
        <w:t>,</w:t>
      </w:r>
      <w:r w:rsidR="00D4060B" w:rsidRPr="00ED2DC3">
        <w:rPr>
          <w:rFonts w:ascii="Times New Roman" w:hAnsi="Times New Roman" w:cs="Times New Roman"/>
        </w:rPr>
        <w:t xml:space="preserve"> </w:t>
      </w:r>
      <w:r w:rsidR="00C81123" w:rsidRPr="00ED2DC3">
        <w:rPr>
          <w:rFonts w:ascii="Times New Roman" w:hAnsi="Times New Roman" w:cs="Times New Roman"/>
        </w:rPr>
        <w:t>Z-</w:t>
      </w:r>
      <w:r w:rsidR="00D4060B" w:rsidRPr="00ED2DC3">
        <w:rPr>
          <w:rFonts w:ascii="Times New Roman" w:hAnsi="Times New Roman" w:cs="Times New Roman"/>
        </w:rPr>
        <w:t xml:space="preserve">standardized </w:t>
      </w:r>
      <w:r w:rsidR="00C81123" w:rsidRPr="00ED2DC3">
        <w:rPr>
          <w:rFonts w:ascii="Times New Roman" w:hAnsi="Times New Roman" w:cs="Times New Roman"/>
        </w:rPr>
        <w:t xml:space="preserve">on each gene to ensure that all features are on the same scale. </w:t>
      </w:r>
    </w:p>
    <w:p w14:paraId="3A75FF2F" w14:textId="0F8D0BB7" w:rsidR="00F1793E" w:rsidRPr="00ED2DC3" w:rsidRDefault="00B91CEB" w:rsidP="00637C69">
      <w:pPr>
        <w:spacing w:line="360" w:lineRule="auto"/>
        <w:jc w:val="both"/>
        <w:rPr>
          <w:rFonts w:ascii="Times New Roman" w:hAnsi="Times New Roman" w:cs="Times New Roman"/>
          <w:b/>
          <w:bCs/>
        </w:rPr>
      </w:pPr>
      <w:r>
        <w:rPr>
          <w:rFonts w:ascii="Times New Roman" w:hAnsi="Times New Roman" w:cs="Times New Roman"/>
          <w:b/>
          <w:bCs/>
        </w:rPr>
        <w:t xml:space="preserve">2.3 </w:t>
      </w:r>
      <w:r w:rsidR="00F1793E" w:rsidRPr="00ED2DC3">
        <w:rPr>
          <w:rFonts w:ascii="Times New Roman" w:hAnsi="Times New Roman" w:cs="Times New Roman"/>
          <w:b/>
          <w:bCs/>
        </w:rPr>
        <w:t>Training</w:t>
      </w:r>
      <w:r w:rsidR="00945504" w:rsidRPr="00ED2DC3">
        <w:rPr>
          <w:rFonts w:ascii="Times New Roman" w:hAnsi="Times New Roman" w:cs="Times New Roman"/>
          <w:b/>
          <w:bCs/>
        </w:rPr>
        <w:t xml:space="preserve"> Deep Neural Network Models</w:t>
      </w:r>
    </w:p>
    <w:p w14:paraId="60CEEC73" w14:textId="07948959" w:rsidR="00B91CEB" w:rsidRPr="00B91CEB" w:rsidRDefault="00B91CEB" w:rsidP="00B47E65">
      <w:pPr>
        <w:spacing w:line="360" w:lineRule="auto"/>
        <w:jc w:val="both"/>
        <w:rPr>
          <w:rFonts w:ascii="Times New Roman" w:hAnsi="Times New Roman" w:cs="Times New Roman"/>
          <w:b/>
          <w:bCs/>
        </w:rPr>
      </w:pPr>
      <w:bookmarkStart w:id="0" w:name="_Hlk202573523"/>
      <w:r w:rsidRPr="00B91CEB">
        <w:rPr>
          <w:rFonts w:ascii="Times New Roman" w:hAnsi="Times New Roman" w:cs="Times New Roman"/>
          <w:b/>
          <w:bCs/>
        </w:rPr>
        <w:t xml:space="preserve">2.3.1 </w:t>
      </w:r>
      <w:bookmarkEnd w:id="0"/>
      <w:r w:rsidRPr="00B91CEB">
        <w:rPr>
          <w:rFonts w:ascii="Times New Roman" w:hAnsi="Times New Roman" w:cs="Times New Roman"/>
          <w:b/>
          <w:bCs/>
        </w:rPr>
        <w:t>Datasets Merging and Standardization</w:t>
      </w:r>
    </w:p>
    <w:p w14:paraId="13411CB8" w14:textId="64670F9D" w:rsidR="0033171A" w:rsidRPr="00ED2DC3" w:rsidRDefault="00CF27F6" w:rsidP="00B47E65">
      <w:pPr>
        <w:spacing w:line="360" w:lineRule="auto"/>
        <w:jc w:val="both"/>
        <w:rPr>
          <w:rFonts w:ascii="Times New Roman" w:hAnsi="Times New Roman" w:cs="Times New Roman"/>
        </w:rPr>
      </w:pPr>
      <w:r w:rsidRPr="00ED2DC3">
        <w:rPr>
          <w:rFonts w:ascii="Times New Roman" w:hAnsi="Times New Roman" w:cs="Times New Roman"/>
        </w:rPr>
        <w:t xml:space="preserve">After manual selection and preprocessing, we had 663 cancer-positive samples, each containing 11020 genes—common in all datasets. </w:t>
      </w:r>
      <w:r w:rsidR="00263399" w:rsidRPr="00ED2DC3">
        <w:rPr>
          <w:rFonts w:ascii="Times New Roman" w:hAnsi="Times New Roman" w:cs="Times New Roman"/>
        </w:rPr>
        <w:t>Despite</w:t>
      </w:r>
      <w:r w:rsidR="00C21F10" w:rsidRPr="00ED2DC3">
        <w:rPr>
          <w:rFonts w:ascii="Times New Roman" w:hAnsi="Times New Roman" w:cs="Times New Roman"/>
        </w:rPr>
        <w:t xml:space="preserve"> </w:t>
      </w:r>
      <w:r w:rsidR="00263399" w:rsidRPr="00ED2DC3">
        <w:rPr>
          <w:rFonts w:ascii="Times New Roman" w:hAnsi="Times New Roman" w:cs="Times New Roman"/>
        </w:rPr>
        <w:t>the high</w:t>
      </w:r>
      <w:r w:rsidR="0033171A" w:rsidRPr="00ED2DC3">
        <w:rPr>
          <w:rFonts w:ascii="Times New Roman" w:hAnsi="Times New Roman" w:cs="Times New Roman"/>
        </w:rPr>
        <w:t xml:space="preserve"> dimensional gene expression matrix</w:t>
      </w:r>
      <w:r w:rsidR="00C21F10" w:rsidRPr="00ED2DC3">
        <w:rPr>
          <w:rFonts w:ascii="Times New Roman" w:hAnsi="Times New Roman" w:cs="Times New Roman"/>
        </w:rPr>
        <w:t>, which</w:t>
      </w:r>
      <w:r w:rsidR="0033171A" w:rsidRPr="00ED2DC3">
        <w:rPr>
          <w:rFonts w:ascii="Times New Roman" w:hAnsi="Times New Roman" w:cs="Times New Roman"/>
        </w:rPr>
        <w:t xml:space="preserve"> </w:t>
      </w:r>
      <w:r w:rsidR="00C21F10" w:rsidRPr="00ED2DC3">
        <w:rPr>
          <w:rFonts w:ascii="Times New Roman" w:hAnsi="Times New Roman" w:cs="Times New Roman"/>
        </w:rPr>
        <w:t>was complex to interpret the samples with their condition, a principal component analysis was conducted with 500 PCs</w:t>
      </w:r>
      <w:r w:rsidR="008162A8" w:rsidRPr="00ED2DC3">
        <w:rPr>
          <w:rFonts w:ascii="Times New Roman" w:hAnsi="Times New Roman" w:cs="Times New Roman"/>
        </w:rPr>
        <w:t xml:space="preserve"> </w:t>
      </w:r>
      <w:r w:rsidR="008162A8" w:rsidRPr="00ED2DC3">
        <w:rPr>
          <w:rFonts w:ascii="Times New Roman" w:hAnsi="Times New Roman" w:cs="Times New Roman"/>
          <w:b/>
          <w:bCs/>
        </w:rPr>
        <w:t>(</w:t>
      </w:r>
      <w:proofErr w:type="spellStart"/>
      <w:r w:rsidR="008162A8" w:rsidRPr="00ED2DC3">
        <w:rPr>
          <w:rFonts w:ascii="Times New Roman" w:hAnsi="Times New Roman" w:cs="Times New Roman"/>
          <w:b/>
          <w:bCs/>
          <w:i/>
          <w:iCs/>
        </w:rPr>
        <w:t>n_components</w:t>
      </w:r>
      <w:proofErr w:type="spellEnd"/>
      <w:r w:rsidR="008162A8" w:rsidRPr="00ED2DC3">
        <w:rPr>
          <w:rFonts w:ascii="Times New Roman" w:hAnsi="Times New Roman" w:cs="Times New Roman"/>
          <w:b/>
          <w:bCs/>
          <w:i/>
          <w:iCs/>
        </w:rPr>
        <w:t>=500</w:t>
      </w:r>
      <w:r w:rsidR="008162A8" w:rsidRPr="00ED2DC3">
        <w:rPr>
          <w:rFonts w:ascii="Times New Roman" w:hAnsi="Times New Roman" w:cs="Times New Roman"/>
          <w:b/>
          <w:bCs/>
        </w:rPr>
        <w:t>)</w:t>
      </w:r>
      <w:r w:rsidR="00C21F10" w:rsidRPr="00ED2DC3">
        <w:rPr>
          <w:rFonts w:ascii="Times New Roman" w:hAnsi="Times New Roman" w:cs="Times New Roman"/>
        </w:rPr>
        <w:t xml:space="preserve"> </w:t>
      </w:r>
      <w:r w:rsidR="00263399" w:rsidRPr="00ED2DC3">
        <w:rPr>
          <w:rFonts w:ascii="Times New Roman" w:hAnsi="Times New Roman" w:cs="Times New Roman"/>
        </w:rPr>
        <w:t xml:space="preserve">while preserving all important data and variance among the samples. PCA was performed in R using the following packages: </w:t>
      </w:r>
      <w:r w:rsidR="00263399" w:rsidRPr="00ED2DC3">
        <w:rPr>
          <w:rFonts w:ascii="Times New Roman" w:hAnsi="Times New Roman" w:cs="Times New Roman"/>
          <w:b/>
          <w:bCs/>
          <w:i/>
          <w:iCs/>
        </w:rPr>
        <w:t xml:space="preserve">stats v4.2.3, </w:t>
      </w:r>
      <w:proofErr w:type="spellStart"/>
      <w:r w:rsidR="00263399" w:rsidRPr="00ED2DC3">
        <w:rPr>
          <w:rFonts w:ascii="Times New Roman" w:hAnsi="Times New Roman" w:cs="Times New Roman"/>
          <w:b/>
          <w:bCs/>
          <w:i/>
          <w:iCs/>
        </w:rPr>
        <w:t>factoextra</w:t>
      </w:r>
      <w:proofErr w:type="spellEnd"/>
      <w:r w:rsidR="00263399" w:rsidRPr="00ED2DC3">
        <w:rPr>
          <w:rFonts w:ascii="Times New Roman" w:hAnsi="Times New Roman" w:cs="Times New Roman"/>
          <w:b/>
          <w:bCs/>
          <w:i/>
          <w:iCs/>
        </w:rPr>
        <w:t xml:space="preserve"> v1.0.7</w:t>
      </w:r>
      <w:r w:rsidR="00263399" w:rsidRPr="00ED2DC3">
        <w:rPr>
          <w:rFonts w:ascii="Times New Roman" w:hAnsi="Times New Roman" w:cs="Times New Roman"/>
        </w:rPr>
        <w:t xml:space="preserve"> for extraction and display of PCA results, and </w:t>
      </w:r>
      <w:proofErr w:type="spellStart"/>
      <w:r w:rsidR="00263399" w:rsidRPr="00ED2DC3">
        <w:rPr>
          <w:rFonts w:ascii="Times New Roman" w:hAnsi="Times New Roman" w:cs="Times New Roman"/>
          <w:b/>
          <w:bCs/>
          <w:i/>
          <w:iCs/>
        </w:rPr>
        <w:t>dplyr</w:t>
      </w:r>
      <w:proofErr w:type="spellEnd"/>
      <w:r w:rsidR="00263399" w:rsidRPr="00ED2DC3">
        <w:rPr>
          <w:rFonts w:ascii="Times New Roman" w:hAnsi="Times New Roman" w:cs="Times New Roman"/>
          <w:b/>
          <w:bCs/>
          <w:i/>
          <w:iCs/>
        </w:rPr>
        <w:t xml:space="preserve"> v1.1.4</w:t>
      </w:r>
      <w:r w:rsidR="00263399" w:rsidRPr="00ED2DC3">
        <w:rPr>
          <w:rFonts w:ascii="Times New Roman" w:hAnsi="Times New Roman" w:cs="Times New Roman"/>
        </w:rPr>
        <w:t xml:space="preserve"> for data manipulation. </w:t>
      </w:r>
    </w:p>
    <w:p w14:paraId="2625DC94" w14:textId="57BF38A8" w:rsidR="00B91CEB" w:rsidRPr="00B91CEB" w:rsidRDefault="00B91CEB" w:rsidP="00B47E65">
      <w:pPr>
        <w:pStyle w:val="BodyText"/>
        <w:spacing w:line="360" w:lineRule="auto"/>
        <w:jc w:val="both"/>
        <w:rPr>
          <w:rFonts w:ascii="Times New Roman" w:hAnsi="Times New Roman" w:cs="Times New Roman"/>
          <w:b/>
          <w:bCs/>
        </w:rPr>
      </w:pPr>
      <w:r w:rsidRPr="00B91CEB">
        <w:rPr>
          <w:rFonts w:ascii="Times New Roman" w:hAnsi="Times New Roman" w:cs="Times New Roman"/>
          <w:b/>
          <w:bCs/>
        </w:rPr>
        <w:t>2.3.2</w:t>
      </w:r>
      <w:r>
        <w:rPr>
          <w:rFonts w:ascii="Times New Roman" w:hAnsi="Times New Roman" w:cs="Times New Roman"/>
          <w:b/>
          <w:bCs/>
        </w:rPr>
        <w:t xml:space="preserve"> Traditional Deep Learning Model</w:t>
      </w:r>
    </w:p>
    <w:p w14:paraId="460F1E44" w14:textId="6865D83F" w:rsidR="00B076D9" w:rsidRPr="00ED2DC3" w:rsidRDefault="00263399" w:rsidP="00B47E65">
      <w:pPr>
        <w:pStyle w:val="BodyText"/>
        <w:spacing w:line="360" w:lineRule="auto"/>
        <w:jc w:val="both"/>
        <w:rPr>
          <w:rFonts w:ascii="Times New Roman" w:hAnsi="Times New Roman" w:cs="Times New Roman"/>
        </w:rPr>
      </w:pPr>
      <w:r w:rsidRPr="00ED2DC3">
        <w:rPr>
          <w:rFonts w:ascii="Times New Roman" w:hAnsi="Times New Roman" w:cs="Times New Roman"/>
        </w:rPr>
        <w:t xml:space="preserve">A probabilistic latent variable model </w:t>
      </w:r>
      <w:r w:rsidR="00A92C8D" w:rsidRPr="00ED2DC3">
        <w:rPr>
          <w:rFonts w:ascii="Times New Roman" w:hAnsi="Times New Roman" w:cs="Times New Roman"/>
        </w:rPr>
        <w:t xml:space="preserve">was built on reduced PC data </w:t>
      </w:r>
      <w:r w:rsidRPr="00ED2DC3">
        <w:rPr>
          <w:rFonts w:ascii="Times New Roman" w:hAnsi="Times New Roman" w:cs="Times New Roman"/>
        </w:rPr>
        <w:t xml:space="preserve">to learn a compact, non-linear </w:t>
      </w:r>
      <w:r w:rsidR="00A92C8D" w:rsidRPr="00ED2DC3">
        <w:rPr>
          <w:rFonts w:ascii="Times New Roman" w:hAnsi="Times New Roman" w:cs="Times New Roman"/>
        </w:rPr>
        <w:t xml:space="preserve">delineation of the high-dimensional gene expression data. This is a type of neural network that </w:t>
      </w:r>
      <w:r w:rsidR="00455364" w:rsidRPr="00ED2DC3">
        <w:rPr>
          <w:rFonts w:ascii="Times New Roman" w:hAnsi="Times New Roman" w:cs="Times New Roman"/>
        </w:rPr>
        <w:t>contains</w:t>
      </w:r>
      <w:r w:rsidR="00A92C8D" w:rsidRPr="00ED2DC3">
        <w:rPr>
          <w:rFonts w:ascii="Times New Roman" w:hAnsi="Times New Roman" w:cs="Times New Roman"/>
        </w:rPr>
        <w:t xml:space="preserve"> an encoder and a decoder network with an </w:t>
      </w:r>
      <w:r w:rsidR="00455364" w:rsidRPr="00ED2DC3">
        <w:rPr>
          <w:rFonts w:ascii="Times New Roman" w:hAnsi="Times New Roman" w:cs="Times New Roman"/>
        </w:rPr>
        <w:t>entropy-limited latent mapping</w:t>
      </w:r>
      <w:r w:rsidR="00A92C8D" w:rsidRPr="00ED2DC3">
        <w:rPr>
          <w:rFonts w:ascii="Times New Roman" w:hAnsi="Times New Roman" w:cs="Times New Roman"/>
        </w:rPr>
        <w:t xml:space="preserve"> with </w:t>
      </w:r>
      <w:r w:rsidR="00455364" w:rsidRPr="00ED2DC3">
        <w:rPr>
          <w:rFonts w:ascii="Times New Roman" w:hAnsi="Times New Roman" w:cs="Times New Roman"/>
          <w:i/>
          <w:iCs/>
        </w:rPr>
        <w:t xml:space="preserve">D </w:t>
      </w:r>
      <w:r w:rsidR="00455364" w:rsidRPr="00ED2DC3">
        <w:rPr>
          <w:rFonts w:ascii="Times New Roman" w:hAnsi="Times New Roman" w:cs="Times New Roman"/>
        </w:rPr>
        <w:t xml:space="preserve">latent variables (here, </w:t>
      </w:r>
      <w:r w:rsidR="00455364" w:rsidRPr="00ED2DC3">
        <w:rPr>
          <w:rFonts w:ascii="Times New Roman" w:hAnsi="Times New Roman" w:cs="Times New Roman"/>
          <w:i/>
          <w:iCs/>
        </w:rPr>
        <w:t>D</w:t>
      </w:r>
      <w:r w:rsidR="00455364" w:rsidRPr="00ED2DC3">
        <w:rPr>
          <w:rFonts w:ascii="Times New Roman" w:hAnsi="Times New Roman" w:cs="Times New Roman"/>
        </w:rPr>
        <w:t xml:space="preserve"> </w:t>
      </w:r>
      <w:r w:rsidR="00455364" w:rsidRPr="00ED2DC3">
        <w:rPr>
          <w:rFonts w:ascii="Cambria Math" w:hAnsi="Cambria Math" w:cs="Cambria Math"/>
          <w:i/>
          <w:iCs/>
        </w:rPr>
        <w:t>≪</w:t>
      </w:r>
      <w:r w:rsidR="00455364" w:rsidRPr="00ED2DC3">
        <w:rPr>
          <w:rFonts w:ascii="Times New Roman" w:hAnsi="Times New Roman" w:cs="Times New Roman"/>
        </w:rPr>
        <w:t xml:space="preserve"> </w:t>
      </w:r>
      <w:r w:rsidR="00455364" w:rsidRPr="00ED2DC3">
        <w:rPr>
          <w:rFonts w:ascii="Times New Roman" w:hAnsi="Times New Roman" w:cs="Times New Roman"/>
          <w:i/>
          <w:iCs/>
        </w:rPr>
        <w:t>M</w:t>
      </w:r>
      <w:r w:rsidR="00455364" w:rsidRPr="00ED2DC3">
        <w:rPr>
          <w:rFonts w:ascii="Times New Roman" w:hAnsi="Times New Roman" w:cs="Times New Roman"/>
        </w:rPr>
        <w:t xml:space="preserve">, where </w:t>
      </w:r>
      <w:r w:rsidR="00455364" w:rsidRPr="00ED2DC3">
        <w:rPr>
          <w:rFonts w:ascii="Times New Roman" w:hAnsi="Times New Roman" w:cs="Times New Roman"/>
          <w:i/>
          <w:iCs/>
        </w:rPr>
        <w:t>M</w:t>
      </w:r>
      <w:r w:rsidR="008162A8" w:rsidRPr="00ED2DC3">
        <w:rPr>
          <w:rFonts w:ascii="Times New Roman" w:hAnsi="Times New Roman" w:cs="Times New Roman"/>
          <w:i/>
          <w:iCs/>
        </w:rPr>
        <w:t>=500</w:t>
      </w:r>
      <w:r w:rsidR="00D72532" w:rsidRPr="00ED2DC3">
        <w:rPr>
          <w:rFonts w:ascii="Times New Roman" w:hAnsi="Times New Roman" w:cs="Times New Roman"/>
          <w:i/>
          <w:iCs/>
        </w:rPr>
        <w:t>PC</w:t>
      </w:r>
      <w:r w:rsidR="00D72532" w:rsidRPr="00ED2DC3">
        <w:rPr>
          <w:rFonts w:ascii="Times New Roman" w:hAnsi="Times New Roman" w:cs="Times New Roman"/>
        </w:rPr>
        <w:t>,</w:t>
      </w:r>
      <w:r w:rsidR="00D72532" w:rsidRPr="00ED2DC3">
        <w:rPr>
          <w:rFonts w:ascii="Times New Roman" w:hAnsi="Times New Roman" w:cs="Times New Roman"/>
          <w:i/>
          <w:iCs/>
        </w:rPr>
        <w:t xml:space="preserve"> </w:t>
      </w:r>
      <w:r w:rsidR="00D72532" w:rsidRPr="00ED2DC3">
        <w:rPr>
          <w:rFonts w:ascii="Times New Roman" w:hAnsi="Times New Roman" w:cs="Times New Roman"/>
        </w:rPr>
        <w:t>represents</w:t>
      </w:r>
      <w:r w:rsidR="00455364" w:rsidRPr="00ED2DC3">
        <w:rPr>
          <w:rFonts w:ascii="Times New Roman" w:hAnsi="Times New Roman" w:cs="Times New Roman"/>
        </w:rPr>
        <w:t xml:space="preserve"> the number of </w:t>
      </w:r>
      <w:r w:rsidR="008162A8" w:rsidRPr="00ED2DC3">
        <w:rPr>
          <w:rFonts w:ascii="Times New Roman" w:hAnsi="Times New Roman" w:cs="Times New Roman"/>
        </w:rPr>
        <w:t>features</w:t>
      </w:r>
      <w:r w:rsidR="00455364" w:rsidRPr="00ED2DC3">
        <w:rPr>
          <w:rFonts w:ascii="Times New Roman" w:hAnsi="Times New Roman" w:cs="Times New Roman"/>
        </w:rPr>
        <w:t>) in the middle.</w:t>
      </w:r>
      <w:r w:rsidR="008162A8" w:rsidRPr="00ED2DC3">
        <w:rPr>
          <w:rFonts w:ascii="Times New Roman" w:hAnsi="Times New Roman" w:cs="Times New Roman"/>
        </w:rPr>
        <w:t xml:space="preserve"> </w:t>
      </w:r>
      <w:r w:rsidR="00D72532" w:rsidRPr="00ED2DC3">
        <w:rPr>
          <w:rFonts w:ascii="Times New Roman" w:hAnsi="Times New Roman" w:cs="Times New Roman"/>
        </w:rPr>
        <w:t xml:space="preserve">This process generates an embedding </w:t>
      </w:r>
      <w:r w:rsidR="00D72532" w:rsidRPr="00ED2DC3">
        <w:rPr>
          <w:rFonts w:ascii="Times New Roman" w:hAnsi="Times New Roman" w:cs="Times New Roman"/>
          <w:b/>
          <w:bCs/>
          <w:i/>
          <w:iCs/>
        </w:rPr>
        <w:t>Z</w:t>
      </w:r>
      <w:r w:rsidR="00D72532" w:rsidRPr="00ED2DC3">
        <w:rPr>
          <w:rFonts w:ascii="Times New Roman" w:hAnsi="Times New Roman" w:cs="Times New Roman"/>
        </w:rPr>
        <w:t>, which preserves the whole information of the input (</w:t>
      </w:r>
      <w:r w:rsidR="00D72532" w:rsidRPr="00ED2DC3">
        <w:rPr>
          <w:rFonts w:ascii="Times New Roman" w:hAnsi="Times New Roman" w:cs="Times New Roman"/>
          <w:i/>
          <w:iCs/>
        </w:rPr>
        <w:t>500PC</w:t>
      </w:r>
      <w:r w:rsidR="00D72532" w:rsidRPr="00ED2DC3">
        <w:rPr>
          <w:rFonts w:ascii="Times New Roman" w:hAnsi="Times New Roman" w:cs="Times New Roman"/>
        </w:rPr>
        <w:t>) into a lower dimensional space.</w:t>
      </w:r>
      <w:r w:rsidR="003456CD" w:rsidRPr="00ED2DC3">
        <w:rPr>
          <w:rFonts w:ascii="Times New Roman" w:hAnsi="Times New Roman" w:cs="Times New Roman"/>
        </w:rPr>
        <w:t xml:space="preserve"> </w:t>
      </w:r>
      <w:r w:rsidR="009D7B13" w:rsidRPr="00ED2DC3">
        <w:rPr>
          <w:rFonts w:ascii="Times New Roman" w:hAnsi="Times New Roman" w:cs="Times New Roman"/>
        </w:rPr>
        <w:t>Categorically</w:t>
      </w:r>
      <w:r w:rsidR="00025CD6" w:rsidRPr="00ED2DC3">
        <w:rPr>
          <w:rFonts w:ascii="Times New Roman" w:hAnsi="Times New Roman" w:cs="Times New Roman"/>
        </w:rPr>
        <w:t xml:space="preserve">, the encoder network, defined as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ϕ</m:t>
            </m:r>
          </m:sub>
        </m:sSub>
        <m:r>
          <m:rPr>
            <m:sty m:val="p"/>
          </m:rPr>
          <w:rPr>
            <w:rFonts w:ascii="Cambria Math" w:hAnsi="Cambria Math" w:cs="Times New Roman"/>
          </w:rPr>
          <m:t>:</m:t>
        </m:r>
        <m:r>
          <m:rPr>
            <m:sty m:val="b"/>
          </m:rPr>
          <w:rPr>
            <w:rFonts w:ascii="Cambria Math" w:hAnsi="Cambria Math" w:cs="Times New Roman"/>
          </w:rPr>
          <m:t>X</m:t>
        </m:r>
        <m:r>
          <m:rPr>
            <m:sty m:val="p"/>
          </m:rPr>
          <w:rPr>
            <w:rFonts w:ascii="Cambria Math" w:hAnsi="Cambria Math" w:cs="Times New Roman"/>
          </w:rPr>
          <m:t>→</m:t>
        </m:r>
        <m:r>
          <m:rPr>
            <m:sty m:val="b"/>
          </m:rPr>
          <w:rPr>
            <w:rFonts w:ascii="Cambria Math" w:hAnsi="Cambria Math" w:cs="Times New Roman"/>
          </w:rPr>
          <m:t>Z</m:t>
        </m:r>
      </m:oMath>
      <w:r w:rsidR="00025CD6" w:rsidRPr="00ED2DC3">
        <w:rPr>
          <w:rFonts w:ascii="Times New Roman" w:hAnsi="Times New Roman" w:cs="Times New Roman"/>
        </w:rPr>
        <w:t xml:space="preserve">, maps from the input space </w:t>
      </w:r>
      <m:oMath>
        <m:r>
          <m:rPr>
            <m:sty m:val="b"/>
          </m:rP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M</m:t>
            </m:r>
          </m:sup>
        </m:sSup>
      </m:oMath>
      <w:r w:rsidR="009D7B13" w:rsidRPr="00ED2DC3">
        <w:rPr>
          <w:rFonts w:ascii="Times New Roman" w:eastAsiaTheme="minorEastAsia" w:hAnsi="Times New Roman" w:cs="Times New Roman"/>
          <w:kern w:val="0"/>
          <w14:ligatures w14:val="none"/>
        </w:rPr>
        <w:t xml:space="preserve"> </w:t>
      </w:r>
      <w:r w:rsidR="00025CD6" w:rsidRPr="00ED2DC3">
        <w:rPr>
          <w:rFonts w:ascii="Times New Roman" w:hAnsi="Times New Roman" w:cs="Times New Roman"/>
        </w:rPr>
        <w:t xml:space="preserve">to latent embedding </w:t>
      </w:r>
      <m:oMath>
        <m:r>
          <m:rPr>
            <m:sty m:val="b"/>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25CD6" w:rsidRPr="00ED2DC3">
        <w:rPr>
          <w:rFonts w:ascii="Times New Roman" w:hAnsi="Times New Roman" w:cs="Times New Roman"/>
        </w:rPr>
        <w:t>. Similarly, the decoder network, defined as</w:t>
      </w:r>
      <w:r w:rsidR="00093028" w:rsidRPr="00ED2DC3">
        <w:rPr>
          <w:rFonts w:ascii="Times New Roman" w:hAnsi="Times New Roman" w:cs="Times New Roman"/>
        </w:rPr>
        <w:t xml:space="preserve">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r>
          <m:rPr>
            <m:sty m:val="p"/>
          </m:rPr>
          <w:rPr>
            <w:rFonts w:ascii="Cambria Math" w:eastAsia="Aptos" w:hAnsi="Cambria Math" w:cs="Times New Roman"/>
            <w:kern w:val="0"/>
            <w14:ligatures w14:val="none"/>
          </w:rPr>
          <m:t>:</m:t>
        </m:r>
        <m:r>
          <m:rPr>
            <m:sty m:val="b"/>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r>
          <m:rPr>
            <m:sty m:val="b"/>
          </m:rPr>
          <w:rPr>
            <w:rFonts w:ascii="Cambria Math" w:eastAsia="Aptos" w:hAnsi="Cambria Math" w:cs="Times New Roman"/>
            <w:kern w:val="0"/>
            <w14:ligatures w14:val="none"/>
          </w:rPr>
          <m:t xml:space="preserve">X </m:t>
        </m:r>
      </m:oMath>
      <w:r w:rsidR="00025CD6" w:rsidRPr="00ED2DC3">
        <w:rPr>
          <w:rFonts w:ascii="Times New Roman" w:hAnsi="Times New Roman" w:cs="Times New Roman"/>
        </w:rPr>
        <w:t xml:space="preserve">maps the embedding </w:t>
      </w:r>
      <w:r w:rsidR="00025CD6" w:rsidRPr="00ED2DC3">
        <w:rPr>
          <w:rFonts w:ascii="Times New Roman" w:hAnsi="Times New Roman" w:cs="Times New Roman"/>
          <w:b/>
          <w:bCs/>
        </w:rPr>
        <w:t>Z</w:t>
      </w:r>
      <w:r w:rsidR="00025CD6" w:rsidRPr="00ED2DC3">
        <w:rPr>
          <w:rFonts w:ascii="Times New Roman" w:hAnsi="Times New Roman" w:cs="Times New Roman"/>
        </w:rPr>
        <w:t xml:space="preserve"> back to input space. </w:t>
      </w:r>
      <w:r w:rsidR="0016609A" w:rsidRPr="00ED2DC3">
        <w:rPr>
          <w:rFonts w:ascii="Times New Roman" w:hAnsi="Times New Roman" w:cs="Times New Roman"/>
        </w:rPr>
        <w:t>The main objective of the model is to minimize the anticipated squared Euclidean (L2) norm between the input and its reconstruction:</w:t>
      </w:r>
      <w:r w:rsidR="005B1406" w:rsidRPr="00ED2DC3">
        <w:rPr>
          <w:rFonts w:ascii="Times New Roman" w:hAnsi="Times New Roman" w:cs="Times New Roman"/>
        </w:rPr>
        <w:t xml:space="preserve"> </w:t>
      </w:r>
    </w:p>
    <w:p w14:paraId="6B2E5EDF" w14:textId="3412A17D" w:rsidR="0016609A" w:rsidRPr="00ED2DC3" w:rsidRDefault="00000000" w:rsidP="002C1056">
      <w:pPr>
        <w:spacing w:before="180" w:after="180" w:line="240" w:lineRule="auto"/>
        <w:rPr>
          <w:rFonts w:ascii="Aptos" w:eastAsia="Aptos" w:hAnsi="Aptos" w:cs="Vrinda"/>
          <w:b/>
          <w:bCs/>
          <w:kern w:val="0"/>
          <w14:ligatures w14:val="none"/>
        </w:rPr>
      </w:pPr>
      <m:oMathPara>
        <m:oMath>
          <m:limLow>
            <m:limLowPr>
              <m:ctrlPr>
                <w:rPr>
                  <w:rFonts w:ascii="Cambria Math" w:eastAsia="Aptos" w:hAnsi="Cambria Math" w:cs="Vrinda"/>
                  <w:b/>
                  <w:bCs/>
                  <w:kern w:val="0"/>
                  <w14:ligatures w14:val="none"/>
                </w:rPr>
              </m:ctrlPr>
            </m:limLowPr>
            <m:e>
              <m:r>
                <m:rPr>
                  <m:sty m:val="b"/>
                </m:rPr>
                <w:rPr>
                  <w:rFonts w:ascii="Cambria Math" w:eastAsia="Aptos" w:hAnsi="Cambria Math" w:cs="Vrinda"/>
                  <w:kern w:val="0"/>
                  <w14:ligatures w14:val="none"/>
                </w:rPr>
                <m:t>min</m:t>
              </m:r>
            </m:e>
            <m:lim>
              <m:r>
                <m:rPr>
                  <m:sty m:val="bi"/>
                </m:rPr>
                <w:rPr>
                  <w:rFonts w:ascii="Cambria Math" w:eastAsia="Aptos" w:hAnsi="Cambria Math" w:cs="Vrinda"/>
                  <w:kern w:val="0"/>
                  <w14:ligatures w14:val="none"/>
                </w:rPr>
                <m:t>ϕ</m:t>
              </m:r>
              <m:r>
                <m:rPr>
                  <m:sty m:val="b"/>
                </m:rPr>
                <w:rPr>
                  <w:rFonts w:ascii="Cambria Math" w:eastAsia="Aptos" w:hAnsi="Cambria Math" w:cs="Vrinda"/>
                  <w:kern w:val="0"/>
                  <w14:ligatures w14:val="none"/>
                </w:rPr>
                <m:t>,</m:t>
              </m:r>
              <m:r>
                <m:rPr>
                  <m:sty m:val="bi"/>
                </m:rPr>
                <w:rPr>
                  <w:rFonts w:ascii="Cambria Math" w:eastAsia="Aptos" w:hAnsi="Cambria Math" w:cs="Vrinda"/>
                  <w:kern w:val="0"/>
                  <w14:ligatures w14:val="none"/>
                </w:rPr>
                <m:t>φ</m:t>
              </m:r>
            </m:lim>
          </m:limLow>
          <m:r>
            <m:rPr>
              <m:sty m:val="bi"/>
            </m:rPr>
            <w:rPr>
              <w:rFonts w:ascii="Cambria Math" w:eastAsia="Aptos" w:hAnsi="Cambria Math" w:cs="Vrinda"/>
              <w:kern w:val="0"/>
              <w14:ligatures w14:val="none"/>
            </w:rPr>
            <m:t> </m:t>
          </m:r>
          <m:r>
            <m:rPr>
              <m:scr m:val="double-struck"/>
              <m:sty m:val="b"/>
            </m:rPr>
            <w:rPr>
              <w:rFonts w:ascii="Cambria Math" w:eastAsia="Aptos" w:hAnsi="Cambria Math" w:cs="Vrinda"/>
              <w:kern w:val="0"/>
              <w14:ligatures w14:val="none"/>
            </w:rPr>
            <m:t>E</m:t>
          </m:r>
          <m:sSubSup>
            <m:sSubSupPr>
              <m:ctrlPr>
                <w:rPr>
                  <w:rFonts w:ascii="Cambria Math" w:eastAsia="Aptos" w:hAnsi="Cambria Math" w:cs="Vrinda"/>
                  <w:b/>
                  <w:bCs/>
                  <w:kern w:val="0"/>
                  <w14:ligatures w14:val="none"/>
                </w:rPr>
              </m:ctrlPr>
            </m:sSubSupPr>
            <m:e>
              <m:d>
                <m:dPr>
                  <m:begChr m:val="∥"/>
                  <m:endChr m:val="∥"/>
                  <m:ctrlPr>
                    <w:rPr>
                      <w:rFonts w:ascii="Cambria Math" w:eastAsia="Aptos" w:hAnsi="Cambria Math" w:cs="Vrinda"/>
                      <w:b/>
                      <w:bCs/>
                      <w:kern w:val="0"/>
                      <w14:ligatures w14:val="none"/>
                    </w:rPr>
                  </m:ctrlPr>
                </m:dPr>
                <m:e>
                  <m:r>
                    <m:rPr>
                      <m:sty m:val="bi"/>
                    </m:rPr>
                    <w:rPr>
                      <w:rFonts w:ascii="Cambria Math" w:eastAsia="Aptos" w:hAnsi="Cambria Math" w:cs="Vrinda"/>
                      <w:kern w:val="0"/>
                      <w14:ligatures w14:val="none"/>
                    </w:rPr>
                    <m:t>x</m:t>
                  </m:r>
                  <m:r>
                    <m:rPr>
                      <m:sty m:val="b"/>
                    </m:rPr>
                    <w:rPr>
                      <w:rFonts w:ascii="Cambria Math" w:eastAsia="Aptos" w:hAnsi="Cambria Math" w:cs="Vrinda"/>
                      <w:kern w:val="0"/>
                      <w14:ligatures w14:val="none"/>
                    </w:rPr>
                    <m:t>-</m:t>
                  </m:r>
                  <w:bookmarkStart w:id="1" w:name="_Hlk202146960"/>
                  <m:sSub>
                    <m:sSubPr>
                      <m:ctrlPr>
                        <w:rPr>
                          <w:rFonts w:ascii="Cambria Math" w:eastAsia="Aptos" w:hAnsi="Cambria Math" w:cs="Vrinda"/>
                          <w:b/>
                          <w:bCs/>
                          <w:kern w:val="0"/>
                          <w14:ligatures w14:val="none"/>
                        </w:rPr>
                      </m:ctrlPr>
                    </m:sSubPr>
                    <m:e>
                      <m:r>
                        <m:rPr>
                          <m:sty m:val="bi"/>
                        </m:rPr>
                        <w:rPr>
                          <w:rFonts w:ascii="Cambria Math" w:eastAsia="Aptos" w:hAnsi="Cambria Math" w:cs="Vrinda"/>
                          <w:kern w:val="0"/>
                          <w14:ligatures w14:val="none"/>
                        </w:rPr>
                        <m:t>g</m:t>
                      </m:r>
                    </m:e>
                    <m:sub>
                      <m:r>
                        <m:rPr>
                          <m:sty m:val="bi"/>
                        </m:rPr>
                        <w:rPr>
                          <w:rFonts w:ascii="Cambria Math" w:eastAsia="Aptos" w:hAnsi="Cambria Math" w:cs="Vrinda"/>
                          <w:kern w:val="0"/>
                          <w14:ligatures w14:val="none"/>
                        </w:rPr>
                        <m:t>φ</m:t>
                      </m:r>
                    </m:sub>
                  </m:sSub>
                  <m:d>
                    <m:dPr>
                      <m:ctrlPr>
                        <w:rPr>
                          <w:rFonts w:ascii="Cambria Math" w:eastAsia="Aptos" w:hAnsi="Cambria Math" w:cs="Vrinda"/>
                          <w:b/>
                          <w:bCs/>
                          <w:kern w:val="0"/>
                          <w14:ligatures w14:val="none"/>
                        </w:rPr>
                      </m:ctrlPr>
                    </m:dPr>
                    <m:e>
                      <m:sSub>
                        <m:sSubPr>
                          <m:ctrlPr>
                            <w:rPr>
                              <w:rFonts w:ascii="Cambria Math" w:eastAsia="Aptos" w:hAnsi="Cambria Math" w:cs="Vrinda"/>
                              <w:b/>
                              <w:bCs/>
                              <w:kern w:val="0"/>
                              <w14:ligatures w14:val="none"/>
                            </w:rPr>
                          </m:ctrlPr>
                        </m:sSubPr>
                        <m:e>
                          <m:r>
                            <m:rPr>
                              <m:sty m:val="bi"/>
                            </m:rPr>
                            <w:rPr>
                              <w:rFonts w:ascii="Cambria Math" w:eastAsia="Aptos" w:hAnsi="Cambria Math" w:cs="Vrinda"/>
                              <w:kern w:val="0"/>
                              <w14:ligatures w14:val="none"/>
                            </w:rPr>
                            <m:t>f</m:t>
                          </m:r>
                        </m:e>
                        <m:sub>
                          <m:r>
                            <m:rPr>
                              <m:sty m:val="bi"/>
                            </m:rPr>
                            <w:rPr>
                              <w:rFonts w:ascii="Cambria Math" w:eastAsia="Aptos" w:hAnsi="Cambria Math" w:cs="Vrinda"/>
                              <w:kern w:val="0"/>
                              <w14:ligatures w14:val="none"/>
                            </w:rPr>
                            <m:t>ϕ</m:t>
                          </m:r>
                        </m:sub>
                      </m:sSub>
                      <m:d>
                        <m:dPr>
                          <m:ctrlPr>
                            <w:rPr>
                              <w:rFonts w:ascii="Cambria Math" w:eastAsia="Aptos" w:hAnsi="Cambria Math" w:cs="Vrinda"/>
                              <w:b/>
                              <w:bCs/>
                              <w:kern w:val="0"/>
                              <w14:ligatures w14:val="none"/>
                            </w:rPr>
                          </m:ctrlPr>
                        </m:dPr>
                        <m:e>
                          <m:r>
                            <m:rPr>
                              <m:sty m:val="bi"/>
                            </m:rPr>
                            <w:rPr>
                              <w:rFonts w:ascii="Cambria Math" w:eastAsia="Aptos" w:hAnsi="Cambria Math" w:cs="Vrinda"/>
                              <w:kern w:val="0"/>
                              <w14:ligatures w14:val="none"/>
                            </w:rPr>
                            <m:t>x</m:t>
                          </m:r>
                        </m:e>
                      </m:d>
                    </m:e>
                  </m:d>
                  <w:bookmarkEnd w:id="1"/>
                </m:e>
              </m:d>
            </m:e>
            <m:sub>
              <m:r>
                <m:rPr>
                  <m:sty m:val="bi"/>
                </m:rPr>
                <w:rPr>
                  <w:rFonts w:ascii="Cambria Math" w:eastAsia="Aptos" w:hAnsi="Cambria Math" w:cs="Vrinda"/>
                  <w:kern w:val="0"/>
                  <w14:ligatures w14:val="none"/>
                </w:rPr>
                <m:t>2</m:t>
              </m:r>
            </m:sub>
            <m:sup>
              <m:r>
                <m:rPr>
                  <m:sty m:val="bi"/>
                </m:rPr>
                <w:rPr>
                  <w:rFonts w:ascii="Cambria Math" w:eastAsia="Aptos" w:hAnsi="Cambria Math" w:cs="Vrinda"/>
                  <w:kern w:val="0"/>
                  <w14:ligatures w14:val="none"/>
                </w:rPr>
                <m:t>2</m:t>
              </m:r>
            </m:sup>
          </m:sSubSup>
        </m:oMath>
      </m:oMathPara>
    </w:p>
    <w:p w14:paraId="5A0F730F" w14:textId="3E7439CA" w:rsidR="0016609A" w:rsidRPr="00ED2DC3" w:rsidRDefault="005B1406" w:rsidP="0016609A">
      <w:pPr>
        <w:spacing w:line="360" w:lineRule="auto"/>
        <w:jc w:val="both"/>
        <w:rPr>
          <w:rFonts w:ascii="Times New Roman" w:eastAsiaTheme="minorEastAsia" w:hAnsi="Times New Roman" w:cs="Times New Roman"/>
        </w:rPr>
      </w:pPr>
      <w:r w:rsidRPr="00ED2DC3">
        <w:rPr>
          <w:rFonts w:ascii="Aptos" w:eastAsia="Aptos" w:hAnsi="Aptos" w:cs="Vrinda"/>
        </w:rPr>
        <w:lastRenderedPageBreak/>
        <w:t xml:space="preserve">Here, </w:t>
      </w:r>
      <m:oMath>
        <m:r>
          <w:rPr>
            <w:rFonts w:ascii="Cambria Math" w:eastAsia="Aptos" w:hAnsi="Cambria Math" w:cs="Vrinda"/>
          </w:rPr>
          <m:t>ϕ</m:t>
        </m:r>
      </m:oMath>
      <w:r w:rsidR="0016609A" w:rsidRPr="00ED2DC3">
        <w:rPr>
          <w:rFonts w:ascii="Times New Roman" w:eastAsiaTheme="minorEastAsia" w:hAnsi="Times New Roman" w:cs="Times New Roman"/>
        </w:rPr>
        <w:t xml:space="preserve"> and </w:t>
      </w:r>
      <m:oMath>
        <m:r>
          <w:rPr>
            <w:rFonts w:ascii="Cambria Math" w:eastAsiaTheme="minorEastAsia" w:hAnsi="Cambria Math" w:cs="Times New Roman"/>
          </w:rPr>
          <m:t>φ</m:t>
        </m:r>
      </m:oMath>
      <w:r w:rsidR="0016609A" w:rsidRPr="00ED2DC3">
        <w:rPr>
          <w:rFonts w:ascii="Times New Roman" w:eastAsiaTheme="minorEastAsia" w:hAnsi="Times New Roman" w:cs="Times New Roman"/>
        </w:rPr>
        <w:t xml:space="preserve"> are the parameters of the encoder and decoder, respectively</w:t>
      </w:r>
      <w:r w:rsidRPr="00ED2DC3">
        <w:rPr>
          <w:rFonts w:ascii="Times New Roman" w:eastAsiaTheme="minorEastAsia" w:hAnsi="Times New Roman" w:cs="Times New Roman"/>
        </w:rPr>
        <w:t>, and</w:t>
      </w:r>
      <w:r w:rsidR="0016609A" w:rsidRPr="00ED2DC3">
        <w:rPr>
          <w:rFonts w:ascii="Times New Roman" w:eastAsiaTheme="minorEastAsia" w:hAnsi="Times New Roman" w:cs="Times New Roman"/>
        </w:rPr>
        <w:t xml:space="preserve">  </w:t>
      </w:r>
      <m:oMath>
        <m:acc>
          <m:accPr>
            <m:ctrlPr>
              <w:rPr>
                <w:rFonts w:ascii="Cambria Math" w:eastAsiaTheme="minorEastAsia" w:hAnsi="Cambria Math" w:cs="Times New Roman"/>
              </w:rPr>
            </m:ctrlPr>
          </m:accPr>
          <m:e>
            <m:r>
              <w:rPr>
                <w:rFonts w:ascii="Cambria Math" w:eastAsiaTheme="minorEastAsia" w:hAnsi="Cambria Math" w:cs="Times New Roman"/>
              </w:rPr>
              <m:t>x</m:t>
            </m:r>
          </m:e>
        </m:acc>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φ</m:t>
            </m:r>
          </m:sub>
        </m:sSub>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w:rPr>
                    <w:rFonts w:ascii="Cambria Math" w:eastAsiaTheme="minorEastAsia" w:hAnsi="Cambria Math" w:cs="Times New Roman"/>
                  </w:rPr>
                  <m:t>f</m:t>
                </m:r>
              </m:e>
              <m:sub>
                <m:r>
                  <w:rPr>
                    <w:rFonts w:ascii="Cambria Math" w:eastAsiaTheme="minorEastAsia" w:hAnsi="Cambria Math" w:cs="Times New Roman"/>
                  </w:rPr>
                  <m:t>ϕ</m:t>
                </m:r>
              </m:sub>
            </m:sSub>
            <m:d>
              <m:dPr>
                <m:ctrlPr>
                  <w:rPr>
                    <w:rFonts w:ascii="Cambria Math" w:eastAsiaTheme="minorEastAsia" w:hAnsi="Cambria Math" w:cs="Times New Roman"/>
                  </w:rPr>
                </m:ctrlPr>
              </m:dPr>
              <m:e>
                <m:r>
                  <w:rPr>
                    <w:rFonts w:ascii="Cambria Math" w:eastAsiaTheme="minorEastAsia" w:hAnsi="Cambria Math" w:cs="Times New Roman"/>
                  </w:rPr>
                  <m:t>x</m:t>
                </m:r>
              </m:e>
            </m:d>
          </m:e>
        </m:d>
      </m:oMath>
      <w:r w:rsidR="0016609A" w:rsidRPr="00ED2DC3">
        <w:rPr>
          <w:rFonts w:ascii="Times New Roman" w:eastAsiaTheme="minorEastAsia" w:hAnsi="Times New Roman" w:cs="Times New Roman"/>
        </w:rPr>
        <w:t xml:space="preserve"> represents the reconstructed input for every sample. Where, L2 loss denoted by </w:t>
      </w:r>
      <m:oMath>
        <m:r>
          <m:rPr>
            <m:sty m:val="p"/>
          </m:rPr>
          <w:rPr>
            <w:rFonts w:ascii="Cambria Math" w:eastAsiaTheme="minorEastAsia" w:hAnsi="Cambria Math" w:cs="Times New Roman"/>
          </w:rPr>
          <m:t>∥</m:t>
        </m:r>
        <m:r>
          <w:rPr>
            <w:rFonts w:ascii="Cambria Math" w:eastAsiaTheme="minorEastAsia" w:hAnsi="Cambria Math" w:cs="Times New Roman"/>
          </w:rPr>
          <m:t>x</m:t>
        </m:r>
        <m:r>
          <m:rPr>
            <m:sty m:val="p"/>
          </m:rPr>
          <w:rPr>
            <w:rFonts w:ascii="Cambria Math" w:eastAsiaTheme="minorEastAsia" w:hAnsi="Cambria Math" w:cs="Times New Roman"/>
          </w:rPr>
          <m:t>-</m:t>
        </m:r>
        <m:acc>
          <m:accPr>
            <m:ctrlPr>
              <w:rPr>
                <w:rFonts w:ascii="Cambria Math" w:eastAsiaTheme="minorEastAsia" w:hAnsi="Cambria Math" w:cs="Times New Roman"/>
              </w:rPr>
            </m:ctrlPr>
          </m:accPr>
          <m:e>
            <m:r>
              <w:rPr>
                <w:rFonts w:ascii="Cambria Math" w:eastAsiaTheme="minorEastAsia" w:hAnsi="Cambria Math" w:cs="Times New Roman"/>
              </w:rPr>
              <m:t>x</m:t>
            </m:r>
          </m:e>
        </m:acc>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m:t>
            </m:r>
          </m:e>
          <m:sub>
            <m:r>
              <w:rPr>
                <w:rFonts w:ascii="Cambria Math" w:eastAsiaTheme="minorEastAsia" w:hAnsi="Cambria Math" w:cs="Times New Roman"/>
              </w:rPr>
              <m:t>2</m:t>
            </m:r>
          </m:sub>
          <m:sup>
            <m:r>
              <w:rPr>
                <w:rFonts w:ascii="Cambria Math" w:eastAsiaTheme="minorEastAsia" w:hAnsi="Cambria Math" w:cs="Times New Roman"/>
              </w:rPr>
              <m:t>2</m:t>
            </m:r>
          </m:sup>
        </m:sSubSup>
      </m:oMath>
      <w:r w:rsidR="0016609A" w:rsidRPr="00ED2DC3">
        <w:rPr>
          <w:rFonts w:ascii="Times New Roman" w:eastAsiaTheme="minorEastAsia" w:hAnsi="Times New Roman" w:cs="Times New Roman"/>
        </w:rPr>
        <w:t>, captures the total reconstruction error across all dimensions of the input. Overtly, this corresponds to:</w:t>
      </w:r>
      <w:r w:rsidRPr="00ED2DC3">
        <w:rPr>
          <w:rFonts w:ascii="Times New Roman" w:eastAsiaTheme="minorEastAsia" w:hAnsi="Times New Roman" w:cs="Times New Roman"/>
        </w:rPr>
        <w:t xml:space="preserve"> </w:t>
      </w:r>
    </w:p>
    <w:p w14:paraId="51E4D434" w14:textId="4EDC2EFB" w:rsidR="0016609A" w:rsidRPr="00ED2DC3" w:rsidRDefault="00000000" w:rsidP="0016609A">
      <w:pPr>
        <w:spacing w:before="180" w:after="180" w:line="480" w:lineRule="auto"/>
        <w:jc w:val="both"/>
        <w:rPr>
          <w:rFonts w:ascii="Times New Roman" w:eastAsia="Aptos" w:hAnsi="Times New Roman" w:cs="Times New Roman"/>
          <w:b/>
          <w:bCs/>
          <w:kern w:val="0"/>
          <w14:ligatures w14:val="none"/>
        </w:rPr>
      </w:pPr>
      <m:oMathPara>
        <m:oMathParaPr>
          <m:jc m:val="center"/>
        </m:oMathParaPr>
        <m:oMath>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1</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1</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2</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2</m:t>
                      </m:r>
                    </m:sub>
                  </m:sSub>
                </m:e>
              </m:d>
            </m:e>
            <m:sup>
              <m:r>
                <m:rPr>
                  <m:sty m:val="bi"/>
                </m:rPr>
                <w:rPr>
                  <w:rFonts w:ascii="Cambria Math" w:eastAsia="Aptos" w:hAnsi="Cambria Math" w:cs="Times New Roman"/>
                  <w:kern w:val="0"/>
                  <w14:ligatures w14:val="none"/>
                </w:rPr>
                <m:t>2</m:t>
              </m:r>
            </m:sup>
          </m:sSup>
          <m:r>
            <m:rPr>
              <m:sty m:val="b"/>
            </m:rPr>
            <w:rPr>
              <w:rFonts w:ascii="Cambria Math" w:eastAsia="Aptos" w:hAnsi="Cambria Math" w:cs="Times New Roman"/>
              <w:kern w:val="0"/>
              <w14:ligatures w14:val="none"/>
            </w:rPr>
            <m:t>+⋯+</m:t>
          </m:r>
          <m:sSup>
            <m:sSupPr>
              <m:ctrlPr>
                <w:rPr>
                  <w:rFonts w:ascii="Cambria Math" w:eastAsia="Aptos" w:hAnsi="Cambria Math" w:cs="Times New Roman"/>
                  <w:b/>
                  <w:bCs/>
                  <w:kern w:val="0"/>
                  <w14:ligatures w14:val="none"/>
                </w:rPr>
              </m:ctrlPr>
            </m:sSup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x</m:t>
                      </m:r>
                    </m:e>
                    <m:sub>
                      <m:r>
                        <m:rPr>
                          <m:sty m:val="bi"/>
                        </m:rPr>
                        <w:rPr>
                          <w:rFonts w:ascii="Cambria Math" w:eastAsia="Aptos" w:hAnsi="Cambria Math" w:cs="Times New Roman"/>
                          <w:kern w:val="0"/>
                          <w14:ligatures w14:val="none"/>
                        </w:rPr>
                        <m:t>n</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acc>
                        <m:accPr>
                          <m:ctrlPr>
                            <w:rPr>
                              <w:rFonts w:ascii="Cambria Math" w:eastAsia="Aptos" w:hAnsi="Cambria Math" w:cs="Times New Roman"/>
                              <w:b/>
                              <w:bCs/>
                              <w:kern w:val="0"/>
                              <w14:ligatures w14:val="none"/>
                            </w:rPr>
                          </m:ctrlPr>
                        </m:accPr>
                        <m:e>
                          <m:r>
                            <m:rPr>
                              <m:sty m:val="bi"/>
                            </m:rPr>
                            <w:rPr>
                              <w:rFonts w:ascii="Cambria Math" w:eastAsia="Aptos" w:hAnsi="Cambria Math" w:cs="Times New Roman"/>
                              <w:kern w:val="0"/>
                              <w14:ligatures w14:val="none"/>
                            </w:rPr>
                            <m:t>x</m:t>
                          </m:r>
                        </m:e>
                      </m:acc>
                    </m:e>
                    <m:sub>
                      <m:r>
                        <m:rPr>
                          <m:sty m:val="bi"/>
                        </m:rPr>
                        <w:rPr>
                          <w:rFonts w:ascii="Cambria Math" w:eastAsia="Aptos" w:hAnsi="Cambria Math" w:cs="Times New Roman"/>
                          <w:kern w:val="0"/>
                          <w14:ligatures w14:val="none"/>
                        </w:rPr>
                        <m:t>n</m:t>
                      </m:r>
                    </m:sub>
                  </m:sSub>
                </m:e>
              </m:d>
            </m:e>
            <m:sup>
              <m:r>
                <m:rPr>
                  <m:sty m:val="bi"/>
                </m:rPr>
                <w:rPr>
                  <w:rFonts w:ascii="Cambria Math" w:eastAsia="Aptos" w:hAnsi="Cambria Math" w:cs="Times New Roman"/>
                  <w:kern w:val="0"/>
                  <w14:ligatures w14:val="none"/>
                </w:rPr>
                <m:t>2</m:t>
              </m:r>
            </m:sup>
          </m:sSup>
        </m:oMath>
      </m:oMathPara>
    </w:p>
    <w:p w14:paraId="79CFDAFA" w14:textId="5FDDA084" w:rsidR="00B91CEB" w:rsidRPr="00B91CEB" w:rsidRDefault="00B91CEB" w:rsidP="005B1406">
      <w:pPr>
        <w:spacing w:line="360" w:lineRule="auto"/>
        <w:jc w:val="both"/>
        <w:rPr>
          <w:rFonts w:ascii="Times New Roman" w:eastAsiaTheme="minorEastAsia" w:hAnsi="Times New Roman" w:cs="Times New Roman"/>
          <w:b/>
          <w:bCs/>
        </w:rPr>
      </w:pPr>
      <w:r w:rsidRPr="00B91CEB">
        <w:rPr>
          <w:rFonts w:ascii="Times New Roman" w:eastAsiaTheme="minorEastAsia" w:hAnsi="Times New Roman" w:cs="Times New Roman"/>
          <w:b/>
          <w:bCs/>
        </w:rPr>
        <w:t>2.3.</w:t>
      </w:r>
      <w:r>
        <w:rPr>
          <w:rFonts w:ascii="Times New Roman" w:eastAsiaTheme="minorEastAsia" w:hAnsi="Times New Roman" w:cs="Times New Roman"/>
          <w:b/>
          <w:bCs/>
        </w:rPr>
        <w:t>3</w:t>
      </w:r>
      <w:r w:rsidRPr="00B91CEB">
        <w:rPr>
          <w:rFonts w:ascii="Times New Roman" w:eastAsiaTheme="minorEastAsia" w:hAnsi="Times New Roman" w:cs="Times New Roman"/>
          <w:b/>
          <w:bCs/>
        </w:rPr>
        <w:t xml:space="preserve"> Additional Sample Distribution</w:t>
      </w:r>
    </w:p>
    <w:p w14:paraId="585C3F1C" w14:textId="5DED75DF" w:rsidR="008B7400" w:rsidRPr="00ED2DC3" w:rsidRDefault="0009571C" w:rsidP="005B1406">
      <w:pPr>
        <w:spacing w:line="360" w:lineRule="auto"/>
        <w:jc w:val="both"/>
        <w:rPr>
          <w:rFonts w:ascii="Times New Roman" w:hAnsi="Times New Roman" w:cs="Times New Roman"/>
        </w:rPr>
      </w:pPr>
      <w:r w:rsidRPr="00ED2DC3">
        <w:rPr>
          <w:rFonts w:ascii="Times New Roman" w:eastAsiaTheme="minorEastAsia" w:hAnsi="Times New Roman" w:cs="Times New Roman"/>
        </w:rPr>
        <w:t>Unlike conventional approach, we used probabilistic embedding model (PEM), which encodes each sample as a probability distribution</w:t>
      </w:r>
      <w:r w:rsidRPr="00ED2DC3">
        <w:rPr>
          <w:rFonts w:ascii="Times New Roman" w:hAnsi="Times New Roman" w:cs="Times New Roman"/>
        </w:rPr>
        <w:t xml:space="preserve">—captures uncertainty and biological variability inherent in gene expression profiles. </w:t>
      </w:r>
      <w:r w:rsidR="008B7400" w:rsidRPr="00ED2DC3">
        <w:rPr>
          <w:rFonts w:ascii="Times New Roman" w:eastAsia="Aptos" w:hAnsi="Times New Roman" w:cs="Times New Roman"/>
          <w:kern w:val="0"/>
          <w14:ligatures w14:val="none"/>
        </w:rPr>
        <w:t xml:space="preserve">Samples with 500 principal components (PCs) were used to construct the input matrix </w:t>
      </w:r>
      <m:oMath>
        <m:r>
          <w:rPr>
            <w:rFonts w:ascii="Cambria Math" w:eastAsia="Aptos" w:hAnsi="Cambria Math" w:cs="Times New Roman"/>
            <w:kern w:val="0"/>
            <w14:ligatures w14:val="none"/>
          </w:rPr>
          <m:t>X</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N</m:t>
            </m:r>
            <m:r>
              <m:rPr>
                <m:sty m:val="p"/>
              </m:rPr>
              <w:rPr>
                <w:rFonts w:ascii="Cambria Math" w:eastAsia="Aptos" w:hAnsi="Cambria Math" w:cs="Times New Roman"/>
                <w:kern w:val="0"/>
                <w14:ligatures w14:val="none"/>
              </w:rPr>
              <m:t>×</m:t>
            </m:r>
            <m:r>
              <w:rPr>
                <w:rFonts w:ascii="Cambria Math" w:eastAsia="Aptos" w:hAnsi="Cambria Math" w:cs="Times New Roman"/>
                <w:kern w:val="0"/>
                <w14:ligatures w14:val="none"/>
              </w:rPr>
              <m:t>M</m:t>
            </m:r>
          </m:sup>
        </m:sSup>
      </m:oMath>
      <w:r w:rsidR="008B7400" w:rsidRPr="00ED2DC3">
        <w:rPr>
          <w:rFonts w:ascii="Times New Roman" w:eastAsia="Aptos" w:hAnsi="Times New Roman" w:cs="Times New Roman"/>
          <w:kern w:val="0"/>
          <w14:ligatures w14:val="none"/>
        </w:rPr>
        <w:t xml:space="preserve">, where </w:t>
      </w:r>
      <m:oMath>
        <m:r>
          <w:rPr>
            <w:rFonts w:ascii="Cambria Math" w:eastAsia="Aptos" w:hAnsi="Cambria Math" w:cs="Times New Roman"/>
            <w:kern w:val="0"/>
            <w14:ligatures w14:val="none"/>
          </w:rPr>
          <m:t>N</m:t>
        </m:r>
      </m:oMath>
      <w:r w:rsidR="008B7400" w:rsidRPr="00ED2DC3">
        <w:rPr>
          <w:rFonts w:ascii="Times New Roman" w:eastAsia="Aptos" w:hAnsi="Times New Roman" w:cs="Times New Roman"/>
          <w:kern w:val="0"/>
          <w14:ligatures w14:val="none"/>
        </w:rPr>
        <w:t xml:space="preserve"> is the number of samples and </w:t>
      </w:r>
      <m:oMath>
        <m:r>
          <w:rPr>
            <w:rFonts w:ascii="Cambria Math" w:eastAsia="Aptos" w:hAnsi="Cambria Math" w:cs="Times New Roman"/>
            <w:kern w:val="0"/>
            <w14:ligatures w14:val="none"/>
          </w:rPr>
          <m:t>M</m:t>
        </m:r>
      </m:oMath>
      <w:r w:rsidR="008B7400" w:rsidRPr="00ED2DC3">
        <w:rPr>
          <w:rFonts w:ascii="Times New Roman" w:eastAsia="Aptos" w:hAnsi="Times New Roman" w:cs="Times New Roman"/>
          <w:kern w:val="0"/>
          <w14:ligatures w14:val="none"/>
        </w:rPr>
        <w:t xml:space="preserve"> is the number of features. This matrix was passed to an encoder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f</m:t>
            </m:r>
          </m:e>
          <m:sub>
            <m:r>
              <w:rPr>
                <w:rFonts w:ascii="Cambria Math" w:eastAsia="Aptos" w:hAnsi="Cambria Math" w:cs="Times New Roman"/>
                <w:kern w:val="0"/>
                <w14:ligatures w14:val="none"/>
              </w:rPr>
              <m:t>θ</m:t>
            </m:r>
          </m:sub>
        </m:sSub>
      </m:oMath>
      <w:r w:rsidR="008B7400" w:rsidRPr="00ED2DC3">
        <w:rPr>
          <w:rFonts w:ascii="Times New Roman" w:eastAsia="Aptos" w:hAnsi="Times New Roman" w:cs="Times New Roman"/>
          <w:kern w:val="0"/>
          <w14:ligatures w14:val="none"/>
        </w:rPr>
        <w:t xml:space="preserve">, which outputs a mean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μ</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ED2DC3">
        <w:rPr>
          <w:rFonts w:ascii="Times New Roman" w:eastAsia="Aptos" w:hAnsi="Times New Roman" w:cs="Times New Roman"/>
          <w:kern w:val="0"/>
          <w14:ligatures w14:val="none"/>
        </w:rPr>
        <w:t xml:space="preserve"> and a variance vector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σ</m:t>
            </m:r>
          </m:e>
          <m:sub>
            <m:r>
              <w:rPr>
                <w:rFonts w:ascii="Cambria Math" w:eastAsia="Aptos" w:hAnsi="Cambria Math" w:cs="Times New Roman"/>
                <w:kern w:val="0"/>
                <w14:ligatures w14:val="none"/>
              </w:rPr>
              <m:t>x</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8B7400" w:rsidRPr="00ED2DC3">
        <w:rPr>
          <w:rFonts w:ascii="Times New Roman" w:eastAsia="Aptos" w:hAnsi="Times New Roman" w:cs="Times New Roman"/>
          <w:kern w:val="0"/>
          <w14:ligatures w14:val="none"/>
        </w:rPr>
        <w:t>:</w:t>
      </w:r>
    </w:p>
    <w:bookmarkStart w:id="2" w:name="_Hlk202146500"/>
    <w:p w14:paraId="4CBE588A" w14:textId="5C366A5C" w:rsidR="008B7400" w:rsidRPr="00ED2DC3" w:rsidRDefault="00000000" w:rsidP="005B1406">
      <w:pPr>
        <w:pStyle w:val="BodyText"/>
        <w:spacing w:line="360" w:lineRule="auto"/>
        <w:jc w:val="center"/>
        <w:rPr>
          <w:rFonts w:ascii="Times New Roman" w:hAnsi="Times New Roman" w:cs="Times New Roman"/>
          <w:b/>
          <w:bCs/>
        </w:rPr>
      </w:pPr>
      <m:oMath>
        <m:sSub>
          <m:sSubPr>
            <m:ctrlPr>
              <w:rPr>
                <w:rFonts w:ascii="Cambria Math" w:hAnsi="Cambria Math" w:cs="Times New Roman"/>
                <w:b/>
                <w:bCs/>
              </w:rPr>
            </m:ctrlPr>
          </m:sSubPr>
          <m:e>
            <m:r>
              <m:rPr>
                <m:sty m:val="bi"/>
              </m:rPr>
              <w:rPr>
                <w:rFonts w:ascii="Cambria Math" w:hAnsi="Cambria Math" w:cs="Times New Roman"/>
              </w:rPr>
              <m:t>f</m:t>
            </m:r>
          </m:e>
          <m:sub>
            <m:r>
              <m:rPr>
                <m:sty m:val="bi"/>
              </m:rPr>
              <w:rPr>
                <w:rFonts w:ascii="Cambria Math" w:hAnsi="Cambria Math" w:cs="Times New Roman"/>
              </w:rPr>
              <m:t>ϕ</m:t>
            </m:r>
          </m:sub>
        </m:sSub>
        <m:r>
          <m:rPr>
            <m:sty m:val="b"/>
          </m:rPr>
          <w:rPr>
            <w:rFonts w:ascii="Cambria Math" w:hAnsi="Cambria Math" w:cs="Times New Roman"/>
          </w:rPr>
          <m:t>:</m:t>
        </m:r>
        <m:r>
          <m:rPr>
            <m:sty m:val="bi"/>
          </m:rPr>
          <w:rPr>
            <w:rFonts w:ascii="Cambria Math" w:hAnsi="Cambria Math" w:cs="Times New Roman"/>
          </w:rPr>
          <m:t>x</m:t>
        </m:r>
        <m:r>
          <m:rPr>
            <m:sty m:val="b"/>
          </m:rPr>
          <w:rPr>
            <w:rFonts w:ascii="Cambria Math" w:hAnsi="Cambria Math" w:cs="Times New Roman"/>
          </w:rPr>
          <m:t>→</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w:bookmarkEnd w:id="2"/>
        <m:r>
          <m:rPr>
            <m:sty m:val="b"/>
          </m:rPr>
          <w:rPr>
            <w:rFonts w:ascii="Cambria Math" w:hAnsi="Cambria Math" w:cs="Times New Roman"/>
          </w:rPr>
          <m:t>,</m:t>
        </m:r>
        <m:r>
          <m:rPr>
            <m:sty m:val="bi"/>
          </m:rPr>
          <w:rPr>
            <w:rFonts w:ascii="Cambria Math" w:hAnsi="Cambria Math" w:cs="Times New Roman"/>
          </w:rPr>
          <m:t> Z</m:t>
        </m:r>
        <m:r>
          <m:rPr>
            <m:scr m:val="script"/>
            <m:sty m:val="b"/>
          </m:rPr>
          <w:rPr>
            <w:rFonts w:ascii="Cambria Math" w:hAnsi="Cambria Math" w:cs="Times New Roman"/>
          </w:rPr>
          <m:t>∼N</m:t>
        </m:r>
        <m:d>
          <m:dPr>
            <m:ctrlPr>
              <w:rPr>
                <w:rFonts w:ascii="Cambria Math" w:hAnsi="Cambria Math" w:cs="Times New Roman"/>
                <w:b/>
                <w:bCs/>
              </w:rPr>
            </m:ctrlPr>
          </m:dPr>
          <m:e>
            <m:sSub>
              <m:sSubPr>
                <m:ctrlPr>
                  <w:rPr>
                    <w:rFonts w:ascii="Cambria Math" w:hAnsi="Cambria Math" w:cs="Times New Roman"/>
                    <w:b/>
                    <w:bCs/>
                  </w:rPr>
                </m:ctrlPr>
              </m:sSubPr>
              <m:e>
                <m:r>
                  <m:rPr>
                    <m:sty m:val="bi"/>
                  </m:rPr>
                  <w:rPr>
                    <w:rFonts w:ascii="Cambria Math" w:hAnsi="Cambria Math" w:cs="Times New Roman"/>
                  </w:rPr>
                  <m:t>μ</m:t>
                </m:r>
              </m:e>
              <m:sub>
                <m:r>
                  <m:rPr>
                    <m:sty m:val="bi"/>
                  </m:rPr>
                  <w:rPr>
                    <w:rFonts w:ascii="Cambria Math" w:hAnsi="Cambria Math" w:cs="Times New Roman"/>
                  </w:rPr>
                  <m:t>x</m:t>
                </m:r>
              </m:sub>
            </m:sSub>
            <m:r>
              <m:rPr>
                <m:sty m:val="b"/>
              </m:rPr>
              <w:rPr>
                <w:rFonts w:ascii="Cambria Math" w:hAnsi="Cambria Math" w:cs="Times New Roman"/>
              </w:rPr>
              <m:t>,</m:t>
            </m:r>
            <m:sSub>
              <m:sSubPr>
                <m:ctrlPr>
                  <w:rPr>
                    <w:rFonts w:ascii="Cambria Math" w:hAnsi="Cambria Math" w:cs="Times New Roman"/>
                    <w:b/>
                    <w:bCs/>
                  </w:rPr>
                </m:ctrlPr>
              </m:sSubPr>
              <m:e>
                <m:r>
                  <m:rPr>
                    <m:sty m:val="bi"/>
                  </m:rPr>
                  <w:rPr>
                    <w:rFonts w:ascii="Cambria Math" w:hAnsi="Cambria Math" w:cs="Times New Roman"/>
                  </w:rPr>
                  <m:t>σ</m:t>
                </m:r>
              </m:e>
              <m:sub>
                <m:r>
                  <m:rPr>
                    <m:sty m:val="bi"/>
                  </m:rPr>
                  <w:rPr>
                    <w:rFonts w:ascii="Cambria Math" w:hAnsi="Cambria Math" w:cs="Times New Roman"/>
                  </w:rPr>
                  <m:t>x</m:t>
                </m:r>
              </m:sub>
            </m:sSub>
          </m:e>
        </m:d>
      </m:oMath>
      <w:r w:rsidR="005B1406" w:rsidRPr="00ED2DC3">
        <w:rPr>
          <w:rFonts w:ascii="Times New Roman" w:eastAsiaTheme="minorEastAsia" w:hAnsi="Times New Roman" w:cs="Times New Roman"/>
          <w:b/>
          <w:bCs/>
        </w:rPr>
        <w:t>.</w:t>
      </w:r>
    </w:p>
    <w:p w14:paraId="59E3EDB1" w14:textId="411855DD" w:rsidR="008B7400" w:rsidRPr="00ED2DC3" w:rsidRDefault="008B7400" w:rsidP="005B1406">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A decoder </w:t>
      </w:r>
      <m:oMath>
        <m:sSub>
          <m:sSubPr>
            <m:ctrlPr>
              <w:rPr>
                <w:rFonts w:ascii="Cambria Math" w:eastAsia="Aptos" w:hAnsi="Cambria Math" w:cs="Times New Roman"/>
                <w:kern w:val="0"/>
                <w14:ligatures w14:val="none"/>
              </w:rPr>
            </m:ctrlPr>
          </m:sSubPr>
          <m:e>
            <m:r>
              <w:rPr>
                <w:rFonts w:ascii="Cambria Math" w:eastAsia="Aptos" w:hAnsi="Cambria Math" w:cs="Times New Roman"/>
                <w:kern w:val="0"/>
                <w14:ligatures w14:val="none"/>
              </w:rPr>
              <m:t>g</m:t>
            </m:r>
          </m:e>
          <m:sub>
            <m:r>
              <w:rPr>
                <w:rFonts w:ascii="Cambria Math" w:eastAsia="Aptos" w:hAnsi="Cambria Math" w:cs="Times New Roman"/>
                <w:kern w:val="0"/>
                <w14:ligatures w14:val="none"/>
              </w:rPr>
              <m:t>φ</m:t>
            </m:r>
          </m:sub>
        </m:sSub>
      </m:oMath>
      <w:r w:rsidRPr="00ED2DC3">
        <w:rPr>
          <w:rFonts w:ascii="Times New Roman" w:eastAsia="Aptos" w:hAnsi="Times New Roman" w:cs="Times New Roman"/>
          <w:kern w:val="0"/>
          <w14:ligatures w14:val="none"/>
        </w:rPr>
        <w:t xml:space="preserve"> reconstructs the input from the sampled latent vector </w:t>
      </w:r>
      <m:oMath>
        <m:r>
          <w:rPr>
            <w:rFonts w:ascii="Cambria Math" w:eastAsia="Aptos" w:hAnsi="Cambria Math" w:cs="Times New Roman"/>
            <w:kern w:val="0"/>
            <w14:ligatures w14:val="none"/>
          </w:rPr>
          <m:t>Z</m:t>
        </m:r>
      </m:oMath>
      <w:r w:rsidRPr="00ED2DC3">
        <w:rPr>
          <w:rFonts w:ascii="Times New Roman" w:eastAsia="Aptos" w:hAnsi="Times New Roman" w:cs="Times New Roman"/>
          <w:kern w:val="0"/>
          <w14:ligatures w14:val="none"/>
        </w:rPr>
        <w:t>. The model is trained to minimize the following loss:</w:t>
      </w:r>
    </w:p>
    <w:p w14:paraId="182272B3" w14:textId="4DB05419" w:rsidR="008B7400" w:rsidRPr="00ED2DC3" w:rsidRDefault="00000000" w:rsidP="005B1406">
      <w:pPr>
        <w:spacing w:before="180" w:after="180" w:line="360" w:lineRule="auto"/>
        <w:jc w:val="both"/>
        <w:rPr>
          <w:rFonts w:ascii="Times New Roman" w:eastAsia="Aptos" w:hAnsi="Times New Roman" w:cs="Times New Roman"/>
          <w:b/>
          <w:bCs/>
          <w:kern w:val="0"/>
          <w14:ligatures w14:val="none"/>
        </w:rPr>
      </w:pPr>
      <m:oMathPara>
        <m:oMathParaPr>
          <m:jc m:val="center"/>
        </m:oMathParaPr>
        <m:oMath>
          <m:limLow>
            <m:limLowPr>
              <m:ctrlPr>
                <w:rPr>
                  <w:rFonts w:ascii="Cambria Math" w:eastAsia="Aptos" w:hAnsi="Cambria Math" w:cs="Times New Roman"/>
                  <w:b/>
                  <w:bCs/>
                  <w:kern w:val="0"/>
                  <w14:ligatures w14:val="none"/>
                </w:rPr>
              </m:ctrlPr>
            </m:limLowPr>
            <m:e>
              <m:r>
                <m:rPr>
                  <m:sty m:val="b"/>
                </m:rPr>
                <w:rPr>
                  <w:rFonts w:ascii="Cambria Math" w:eastAsia="Aptos" w:hAnsi="Cambria Math" w:cs="Times New Roman"/>
                  <w:kern w:val="0"/>
                  <w14:ligatures w14:val="none"/>
                </w:rPr>
                <m:t>min</m:t>
              </m:r>
            </m:e>
            <m:lim>
              <m:r>
                <m:rPr>
                  <m:sty m:val="bi"/>
                </m:rPr>
                <w:rPr>
                  <w:rFonts w:ascii="Cambria Math" w:eastAsia="Aptos" w:hAnsi="Cambria Math" w:cs="Times New Roman"/>
                  <w:kern w:val="0"/>
                  <w14:ligatures w14:val="none"/>
                </w:rPr>
                <m:t>ϕ,φ</m:t>
              </m:r>
            </m:lim>
          </m:limLow>
          <m:r>
            <m:rPr>
              <m:sty m:val="bi"/>
            </m:rPr>
            <w:rPr>
              <w:rFonts w:ascii="Cambria Math" w:eastAsia="Aptos" w:hAnsi="Cambria Math" w:cs="Times New Roman"/>
              <w:kern w:val="0"/>
              <w14:ligatures w14:val="none"/>
            </w:rPr>
            <m:t> </m:t>
          </m:r>
          <m:r>
            <m:rPr>
              <m:scr m:val="double-struck"/>
              <m:sty m:val="b"/>
            </m:rPr>
            <w:rPr>
              <w:rFonts w:ascii="Cambria Math" w:eastAsia="Aptos" w:hAnsi="Cambria Math" w:cs="Times New Roman"/>
              <w:kern w:val="0"/>
              <w14:ligatures w14:val="none"/>
            </w:rPr>
            <m:t>E∥</m:t>
          </m:r>
          <m:r>
            <m:rPr>
              <m:sty m:val="bi"/>
            </m:rPr>
            <w:rPr>
              <w:rFonts w:ascii="Cambria Math" w:eastAsia="Aptos" w:hAnsi="Cambria Math" w:cs="Times New Roman"/>
              <w:kern w:val="0"/>
              <w14:ligatures w14:val="none"/>
            </w:rPr>
            <m:t>x</m:t>
          </m:r>
          <m:r>
            <m:rPr>
              <m:sty m:val="b"/>
            </m:rPr>
            <w:rPr>
              <w:rFonts w:ascii="Cambria Math" w:eastAsia="Aptos" w:hAnsi="Cambria Math" w:cs="Times New Roman"/>
              <w:kern w:val="0"/>
              <w14:ligatures w14:val="none"/>
            </w:rPr>
            <m:t>-</m:t>
          </m:r>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g</m:t>
              </m:r>
            </m:e>
            <m:sub>
              <m:r>
                <m:rPr>
                  <m:sty m:val="bi"/>
                </m:rPr>
                <w:rPr>
                  <w:rFonts w:ascii="Cambria Math" w:eastAsia="Aptos" w:hAnsi="Cambria Math" w:cs="Times New Roman"/>
                  <w:kern w:val="0"/>
                  <w14:ligatures w14:val="none"/>
                </w:rPr>
                <m:t>φ</m:t>
              </m:r>
            </m:sub>
          </m:sSub>
          <m:d>
            <m:dPr>
              <m:ctrlPr>
                <w:rPr>
                  <w:rFonts w:ascii="Cambria Math" w:eastAsia="Aptos" w:hAnsi="Cambria Math" w:cs="Times New Roman"/>
                  <w:b/>
                  <w:bCs/>
                  <w:i/>
                  <w:kern w:val="0"/>
                  <w14:ligatures w14:val="none"/>
                </w:rPr>
              </m:ctrlPr>
            </m:dPr>
            <m:e>
              <m:sSub>
                <m:sSubPr>
                  <m:ctrlPr>
                    <w:rPr>
                      <w:rFonts w:ascii="Cambria Math" w:eastAsia="Aptos" w:hAnsi="Cambria Math" w:cs="Times New Roman"/>
                      <w:b/>
                      <w:bCs/>
                      <w:i/>
                      <w:kern w:val="0"/>
                      <w14:ligatures w14:val="none"/>
                    </w:rPr>
                  </m:ctrlPr>
                </m:sSubPr>
                <m:e>
                  <m:r>
                    <m:rPr>
                      <m:sty m:val="bi"/>
                    </m:rPr>
                    <w:rPr>
                      <w:rFonts w:ascii="Cambria Math" w:eastAsia="Aptos" w:hAnsi="Cambria Math" w:cs="Times New Roman"/>
                      <w:kern w:val="0"/>
                      <w14:ligatures w14:val="none"/>
                    </w:rPr>
                    <m:t>f</m:t>
                  </m:r>
                </m:e>
                <m:sub>
                  <m:r>
                    <m:rPr>
                      <m:sty m:val="bi"/>
                    </m:rPr>
                    <w:rPr>
                      <w:rFonts w:ascii="Cambria Math" w:eastAsia="Aptos" w:hAnsi="Cambria Math" w:cs="Times New Roman"/>
                      <w:kern w:val="0"/>
                      <w14:ligatures w14:val="none"/>
                    </w:rPr>
                    <m:t>ϕ</m:t>
                  </m:r>
                </m:sub>
              </m:sSub>
              <m:d>
                <m:dPr>
                  <m:ctrlPr>
                    <w:rPr>
                      <w:rFonts w:ascii="Cambria Math" w:eastAsia="Aptos" w:hAnsi="Cambria Math" w:cs="Times New Roman"/>
                      <w:b/>
                      <w:bCs/>
                      <w:i/>
                      <w:kern w:val="0"/>
                      <w14:ligatures w14:val="none"/>
                    </w:rPr>
                  </m:ctrlPr>
                </m:dPr>
                <m:e>
                  <m:r>
                    <m:rPr>
                      <m:sty m:val="bi"/>
                    </m:rPr>
                    <w:rPr>
                      <w:rFonts w:ascii="Cambria Math" w:eastAsia="Aptos" w:hAnsi="Cambria Math" w:cs="Times New Roman"/>
                      <w:kern w:val="0"/>
                      <w14:ligatures w14:val="none"/>
                    </w:rPr>
                    <m:t>x</m:t>
                  </m:r>
                </m:e>
              </m:d>
            </m:e>
          </m:d>
          <m:sSubSup>
            <m:sSubSupPr>
              <m:ctrlPr>
                <w:rPr>
                  <w:rFonts w:ascii="Cambria Math" w:eastAsia="Aptos" w:hAnsi="Cambria Math" w:cs="Times New Roman"/>
                  <w:b/>
                  <w:bCs/>
                  <w:kern w:val="0"/>
                  <w14:ligatures w14:val="none"/>
                </w:rPr>
              </m:ctrlPr>
            </m:sSubSupPr>
            <m:e>
              <m:r>
                <m:rPr>
                  <m:sty m:val="b"/>
                </m:rPr>
                <w:rPr>
                  <w:rFonts w:ascii="Cambria Math" w:eastAsia="Aptos" w:hAnsi="Cambria Math" w:cs="Times New Roman"/>
                  <w:kern w:val="0"/>
                  <w14:ligatures w14:val="none"/>
                </w:rPr>
                <m:t>∥</m:t>
              </m:r>
            </m:e>
            <m:sub>
              <m:r>
                <m:rPr>
                  <m:sty m:val="bi"/>
                </m:rPr>
                <w:rPr>
                  <w:rFonts w:ascii="Cambria Math" w:eastAsia="Aptos" w:hAnsi="Cambria Math" w:cs="Times New Roman"/>
                  <w:kern w:val="0"/>
                  <w14:ligatures w14:val="none"/>
                </w:rPr>
                <m:t>2</m:t>
              </m:r>
            </m:sub>
            <m:sup>
              <m:r>
                <m:rPr>
                  <m:sty m:val="bi"/>
                </m:rPr>
                <w:rPr>
                  <w:rFonts w:ascii="Cambria Math" w:eastAsia="Aptos" w:hAnsi="Cambria Math" w:cs="Times New Roman"/>
                  <w:kern w:val="0"/>
                  <w14:ligatures w14:val="none"/>
                </w:rPr>
                <m:t>2</m:t>
              </m:r>
            </m:sup>
          </m:sSubSup>
          <m:r>
            <m:rPr>
              <m:sty m:val="b"/>
            </m:rPr>
            <w:rPr>
              <w:rFonts w:ascii="Cambria Math" w:eastAsia="Aptos" w:hAnsi="Cambria Math" w:cs="Times New Roman"/>
              <w:kern w:val="0"/>
              <w14:ligatures w14:val="none"/>
            </w:rPr>
            <m:t xml:space="preserve"> +</m:t>
          </m:r>
          <m:r>
            <m:rPr>
              <m:nor/>
            </m:rPr>
            <w:rPr>
              <w:rFonts w:ascii="Times New Roman" w:eastAsia="Aptos" w:hAnsi="Times New Roman" w:cs="Times New Roman"/>
              <w:b/>
              <w:bCs/>
              <w:kern w:val="0"/>
              <w14:ligatures w14:val="none"/>
            </w:rPr>
            <m:t>KL</m:t>
          </m:r>
          <m:d>
            <m:dPr>
              <m:begChr m:val="["/>
              <m:endChr m:val="]"/>
              <m:ctrlPr>
                <w:rPr>
                  <w:rFonts w:ascii="Cambria Math" w:eastAsia="Aptos" w:hAnsi="Cambria Math" w:cs="Times New Roman"/>
                  <w:b/>
                  <w:bCs/>
                  <w:kern w:val="0"/>
                  <w14:ligatures w14:val="none"/>
                </w:rPr>
              </m:ctrlPr>
            </m:dPr>
            <m:e>
              <m:d>
                <m:dPr>
                  <m:ctrlPr>
                    <w:rPr>
                      <w:rFonts w:ascii="Cambria Math" w:eastAsia="Aptos" w:hAnsi="Cambria Math" w:cs="Times New Roman"/>
                      <w:b/>
                      <w:bCs/>
                      <w:kern w:val="0"/>
                      <w14:ligatures w14:val="none"/>
                    </w:rPr>
                  </m:ctrlPr>
                </m:dPr>
                <m:e>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μ</m:t>
                      </m:r>
                    </m:e>
                    <m:sub>
                      <m:r>
                        <m:rPr>
                          <m:sty m:val="bi"/>
                        </m:rPr>
                        <w:rPr>
                          <w:rFonts w:ascii="Cambria Math" w:eastAsia="Aptos" w:hAnsi="Cambria Math" w:cs="Times New Roman"/>
                          <w:kern w:val="0"/>
                          <w14:ligatures w14:val="none"/>
                        </w:rPr>
                        <m:t>x</m:t>
                      </m:r>
                    </m:sub>
                  </m:sSub>
                  <m:r>
                    <m:rPr>
                      <m:sty m:val="b"/>
                    </m:rPr>
                    <w:rPr>
                      <w:rFonts w:ascii="Cambria Math" w:eastAsia="Aptos" w:hAnsi="Cambria Math" w:cs="Times New Roman"/>
                      <w:kern w:val="0"/>
                      <w14:ligatures w14:val="none"/>
                    </w:rPr>
                    <m:t>,</m:t>
                  </m:r>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σ</m:t>
                      </m:r>
                    </m:e>
                    <m:sub>
                      <m:r>
                        <m:rPr>
                          <m:sty m:val="bi"/>
                        </m:rPr>
                        <w:rPr>
                          <w:rFonts w:ascii="Cambria Math" w:eastAsia="Aptos" w:hAnsi="Cambria Math" w:cs="Times New Roman"/>
                          <w:kern w:val="0"/>
                          <w14:ligatures w14:val="none"/>
                        </w:rPr>
                        <m:t>x</m:t>
                      </m:r>
                    </m:sub>
                  </m:sSub>
                </m:e>
              </m:d>
              <m:r>
                <m:rPr>
                  <m:scr m:val="script"/>
                  <m:sty m:val="b"/>
                </m:rPr>
                <w:rPr>
                  <w:rFonts w:ascii="Cambria Math" w:eastAsia="Aptos" w:hAnsi="Cambria Math" w:cs="Times New Roman"/>
                  <w:kern w:val="0"/>
                  <w14:ligatures w14:val="none"/>
                </w:rPr>
                <m:t>, N</m:t>
              </m:r>
              <m:d>
                <m:dPr>
                  <m:ctrlPr>
                    <w:rPr>
                      <w:rFonts w:ascii="Cambria Math" w:eastAsia="Aptos" w:hAnsi="Cambria Math" w:cs="Times New Roman"/>
                      <w:b/>
                      <w:bCs/>
                      <w:kern w:val="0"/>
                      <w14:ligatures w14:val="none"/>
                    </w:rPr>
                  </m:ctrlPr>
                </m:dPr>
                <m:e>
                  <m:r>
                    <m:rPr>
                      <m:sty m:val="bi"/>
                    </m:rPr>
                    <w:rPr>
                      <w:rFonts w:ascii="Cambria Math" w:eastAsia="Aptos" w:hAnsi="Cambria Math" w:cs="Times New Roman"/>
                      <w:kern w:val="0"/>
                      <w14:ligatures w14:val="none"/>
                    </w:rPr>
                    <m:t>0</m:t>
                  </m:r>
                  <m:r>
                    <m:rPr>
                      <m:sty m:val="b"/>
                    </m:rPr>
                    <w:rPr>
                      <w:rFonts w:ascii="Cambria Math" w:eastAsia="Aptos" w:hAnsi="Cambria Math" w:cs="Times New Roman"/>
                      <w:kern w:val="0"/>
                      <w14:ligatures w14:val="none"/>
                    </w:rPr>
                    <m:t>,</m:t>
                  </m:r>
                  <m:r>
                    <m:rPr>
                      <m:sty m:val="bi"/>
                    </m:rPr>
                    <w:rPr>
                      <w:rFonts w:ascii="Cambria Math" w:eastAsia="Aptos" w:hAnsi="Cambria Math" w:cs="Times New Roman"/>
                      <w:kern w:val="0"/>
                      <w14:ligatures w14:val="none"/>
                    </w:rPr>
                    <m:t>1</m:t>
                  </m:r>
                </m:e>
              </m:d>
            </m:e>
          </m:d>
          <m:r>
            <m:rPr>
              <m:sty m:val="bi"/>
            </m:rPr>
            <w:rPr>
              <w:rFonts w:ascii="Cambria Math" w:eastAsia="Aptos" w:hAnsi="Cambria Math" w:cs="Times New Roman"/>
              <w:kern w:val="0"/>
              <w14:ligatures w14:val="none"/>
            </w:rPr>
            <m:t>,</m:t>
          </m:r>
        </m:oMath>
      </m:oMathPara>
    </w:p>
    <w:p w14:paraId="21413205" w14:textId="356B2E7A" w:rsidR="00501245" w:rsidRPr="00ED2DC3" w:rsidRDefault="008B7400" w:rsidP="00501245">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The first term ensures accurate reconstruction, while the KL divergence regularizes the latent space by encouraging it to resemble a standard Gaussian distribution. After training, the learned latent variables </w:t>
      </w:r>
      <m:oMath>
        <m:r>
          <w:rPr>
            <w:rFonts w:ascii="Cambria Math" w:eastAsia="Aptos" w:hAnsi="Cambria Math" w:cs="Times New Roman"/>
            <w:kern w:val="0"/>
            <w14:ligatures w14:val="none"/>
          </w:rPr>
          <m:t>Z</m:t>
        </m:r>
      </m:oMath>
      <w:r w:rsidRPr="00ED2DC3">
        <w:rPr>
          <w:rFonts w:ascii="Times New Roman" w:eastAsia="Aptos" w:hAnsi="Times New Roman" w:cs="Times New Roman"/>
          <w:kern w:val="0"/>
          <w14:ligatures w14:val="none"/>
        </w:rPr>
        <w:t xml:space="preserve"> were used for gene importance analysis using Integrated Gradients, followed by pathway enrichment.</w:t>
      </w:r>
      <w:r w:rsidR="005B1406" w:rsidRPr="00ED2DC3">
        <w:rPr>
          <w:rFonts w:ascii="Times New Roman" w:eastAsia="Aptos" w:hAnsi="Times New Roman" w:cs="Times New Roman"/>
          <w:kern w:val="0"/>
          <w14:ligatures w14:val="none"/>
        </w:rPr>
        <w:t xml:space="preserve"> </w:t>
      </w:r>
    </w:p>
    <w:p w14:paraId="62027025" w14:textId="6C187FF1" w:rsidR="00B04907" w:rsidRPr="00ED2DC3" w:rsidRDefault="00B91CEB" w:rsidP="00501245">
      <w:pPr>
        <w:spacing w:before="180" w:after="180"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2.4 </w:t>
      </w:r>
      <w:r w:rsidR="00B04907" w:rsidRPr="00ED2DC3">
        <w:rPr>
          <w:rFonts w:ascii="Times New Roman" w:eastAsia="Aptos" w:hAnsi="Times New Roman" w:cs="Times New Roman"/>
          <w:b/>
          <w:bCs/>
          <w:kern w:val="0"/>
          <w14:ligatures w14:val="none"/>
        </w:rPr>
        <w:t>Neural Network Design and Hyperparameter Optimization</w:t>
      </w:r>
    </w:p>
    <w:p w14:paraId="7CDAD772" w14:textId="26DA51EE" w:rsidR="00B91CEB" w:rsidRPr="00B91CEB" w:rsidRDefault="00B91CEB" w:rsidP="00501245">
      <w:pPr>
        <w:spacing w:before="180" w:after="180" w:line="360" w:lineRule="auto"/>
        <w:jc w:val="both"/>
        <w:rPr>
          <w:rFonts w:ascii="Times New Roman" w:eastAsia="Aptos" w:hAnsi="Times New Roman" w:cs="Times New Roman"/>
          <w:b/>
          <w:bCs/>
          <w:kern w:val="0"/>
          <w14:ligatures w14:val="none"/>
        </w:rPr>
      </w:pPr>
      <w:r w:rsidRPr="00B91CEB">
        <w:rPr>
          <w:rFonts w:ascii="Times New Roman" w:eastAsia="Aptos" w:hAnsi="Times New Roman" w:cs="Times New Roman"/>
          <w:b/>
          <w:bCs/>
          <w:kern w:val="0"/>
          <w14:ligatures w14:val="none"/>
        </w:rPr>
        <w:t>2.4.1 Train Model with Adam Optimizer</w:t>
      </w:r>
    </w:p>
    <w:p w14:paraId="5D822824" w14:textId="02F1446E" w:rsidR="00570C26" w:rsidRDefault="00501245" w:rsidP="00501245">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 xml:space="preserve">PEM models were trained to unite the PCs from the OC gene expression matrix as inputs. Three-layer encoder and decoder networks were designed as a mirror of each other. </w:t>
      </w:r>
      <w:r w:rsidR="00334689" w:rsidRPr="00ED2DC3">
        <w:rPr>
          <w:rFonts w:ascii="Times New Roman" w:eastAsia="Aptos" w:hAnsi="Times New Roman" w:cs="Times New Roman"/>
          <w:kern w:val="0"/>
          <w14:ligatures w14:val="none"/>
        </w:rPr>
        <w:t xml:space="preserve">The model was </w:t>
      </w:r>
      <w:r w:rsidR="00334689" w:rsidRPr="00ED2DC3">
        <w:rPr>
          <w:rFonts w:ascii="Times New Roman" w:eastAsia="Aptos" w:hAnsi="Times New Roman" w:cs="Times New Roman"/>
          <w:kern w:val="0"/>
          <w14:ligatures w14:val="none"/>
        </w:rPr>
        <w:lastRenderedPageBreak/>
        <w:t xml:space="preserve">trained in batches of 50 samples by using Adam optimizer, with a learning rate of 0.0005, with weight initialized randomly using the </w:t>
      </w:r>
      <w:proofErr w:type="spellStart"/>
      <w:r w:rsidR="00334689" w:rsidRPr="00ED2DC3">
        <w:rPr>
          <w:rFonts w:ascii="Times New Roman" w:eastAsia="Aptos" w:hAnsi="Times New Roman" w:cs="Times New Roman"/>
          <w:kern w:val="0"/>
          <w14:ligatures w14:val="none"/>
        </w:rPr>
        <w:t>Glorot</w:t>
      </w:r>
      <w:proofErr w:type="spellEnd"/>
      <w:r w:rsidR="00334689" w:rsidRPr="00ED2DC3">
        <w:rPr>
          <w:rFonts w:ascii="Times New Roman" w:eastAsia="Aptos" w:hAnsi="Times New Roman" w:cs="Times New Roman"/>
          <w:kern w:val="0"/>
          <w14:ligatures w14:val="none"/>
        </w:rPr>
        <w:t xml:space="preserve"> uniform method.</w:t>
      </w:r>
    </w:p>
    <w:p w14:paraId="4817A73D" w14:textId="7E7A3D4F" w:rsidR="00B91CEB" w:rsidRPr="00B91CEB" w:rsidRDefault="00B91CEB" w:rsidP="00501245">
      <w:pPr>
        <w:spacing w:before="180" w:after="180" w:line="360" w:lineRule="auto"/>
        <w:jc w:val="both"/>
        <w:rPr>
          <w:rFonts w:ascii="Times New Roman" w:eastAsia="Aptos" w:hAnsi="Times New Roman" w:cs="Times New Roman"/>
          <w:b/>
          <w:bCs/>
          <w:kern w:val="0"/>
          <w14:ligatures w14:val="none"/>
        </w:rPr>
      </w:pPr>
      <w:r w:rsidRPr="00B91CEB">
        <w:rPr>
          <w:rFonts w:ascii="Times New Roman" w:eastAsia="Aptos" w:hAnsi="Times New Roman" w:cs="Times New Roman"/>
          <w:b/>
          <w:bCs/>
          <w:kern w:val="0"/>
          <w14:ligatures w14:val="none"/>
        </w:rPr>
        <w:t>2.4.2 Cross validate and Extract Best Latent Dimension</w:t>
      </w:r>
    </w:p>
    <w:p w14:paraId="01FA28D2" w14:textId="665E0826" w:rsidR="00570C26" w:rsidRPr="00ED2DC3" w:rsidRDefault="00570C26" w:rsidP="00501245">
      <w:pPr>
        <w:spacing w:before="180" w:after="180" w:line="360" w:lineRule="auto"/>
        <w:jc w:val="both"/>
        <w:rPr>
          <w:rFonts w:ascii="Times New Roman" w:eastAsia="Aptos" w:hAnsi="Times New Roman" w:cs="Times New Roman"/>
          <w:b/>
          <w:bCs/>
          <w:kern w:val="0"/>
          <w14:ligatures w14:val="none"/>
        </w:rPr>
      </w:pPr>
      <w:r w:rsidRPr="00ED2DC3">
        <w:rPr>
          <w:rFonts w:ascii="Times New Roman" w:eastAsia="Aptos" w:hAnsi="Times New Roman" w:cs="Times New Roman"/>
          <w:kern w:val="0"/>
          <w14:ligatures w14:val="none"/>
        </w:rPr>
        <w:t>To determine the best fitted latent space as per my study, we deliberately selected a set of sizes: 5, 10, 25, 50, 75, and 100. This comprehensive selection was made to give our models a broad scope to capture a wide range of information from the datasets. Hyperparameter tuning was performed to fine-tune hyperparameters including the dropout rate and the number of neurons per layer using 5-fold cross-validation, guided by validation reconstruction error. We tested dropout values including 0, 0.2, 0.4, and 0.6. For hidden layer configurations, we explored multiple settings such as (50, 5), (100, 25), (250, 50), (250, 100), and (300, 150), where the first and second values indicate the number of neurons in the first</w:t>
      </w:r>
      <w:r w:rsidR="00963727" w:rsidRPr="00ED2DC3">
        <w:rPr>
          <w:rFonts w:ascii="Times New Roman" w:eastAsia="Aptos" w:hAnsi="Times New Roman" w:cs="Times New Roman"/>
          <w:kern w:val="0"/>
          <w14:ligatures w14:val="none"/>
        </w:rPr>
        <w:t xml:space="preserve"> and second hidden layers, respectively.</w:t>
      </w:r>
      <w:r w:rsidR="00B13E17" w:rsidRPr="00ED2DC3">
        <w:rPr>
          <w:rFonts w:ascii="Times New Roman" w:eastAsia="Aptos" w:hAnsi="Times New Roman" w:cs="Times New Roman"/>
          <w:kern w:val="0"/>
          <w14:ligatures w14:val="none"/>
        </w:rPr>
        <w:t xml:space="preserve"> The model was implemented in Python using </w:t>
      </w:r>
      <w:proofErr w:type="spellStart"/>
      <w:r w:rsidR="00B13E17" w:rsidRPr="00ED2DC3">
        <w:rPr>
          <w:rFonts w:ascii="Times New Roman" w:eastAsia="Aptos" w:hAnsi="Times New Roman" w:cs="Times New Roman"/>
          <w:b/>
          <w:bCs/>
          <w:kern w:val="0"/>
          <w14:ligatures w14:val="none"/>
        </w:rPr>
        <w:t>Keras</w:t>
      </w:r>
      <w:proofErr w:type="spellEnd"/>
      <w:r w:rsidR="00B13E17" w:rsidRPr="00ED2DC3">
        <w:rPr>
          <w:rFonts w:ascii="Times New Roman" w:eastAsia="Aptos" w:hAnsi="Times New Roman" w:cs="Times New Roman"/>
          <w:b/>
          <w:bCs/>
          <w:kern w:val="0"/>
          <w14:ligatures w14:val="none"/>
        </w:rPr>
        <w:t xml:space="preserve"> v2.2.4</w:t>
      </w:r>
      <w:r w:rsidR="00B13E17" w:rsidRPr="00ED2DC3">
        <w:rPr>
          <w:rFonts w:ascii="Times New Roman" w:eastAsia="Aptos" w:hAnsi="Times New Roman" w:cs="Times New Roman"/>
          <w:kern w:val="0"/>
          <w14:ligatures w14:val="none"/>
        </w:rPr>
        <w:t xml:space="preserve"> and </w:t>
      </w:r>
      <w:r w:rsidR="00B13E17" w:rsidRPr="00ED2DC3">
        <w:rPr>
          <w:rFonts w:ascii="Times New Roman" w:eastAsia="Aptos" w:hAnsi="Times New Roman" w:cs="Times New Roman"/>
          <w:b/>
          <w:bCs/>
          <w:kern w:val="0"/>
          <w14:ligatures w14:val="none"/>
        </w:rPr>
        <w:t>TensorFlow v1.12.0.</w:t>
      </w:r>
    </w:p>
    <w:p w14:paraId="0CD4DB6C" w14:textId="618B1D31" w:rsidR="00B13E17" w:rsidRPr="00ED2DC3" w:rsidRDefault="00B91CEB" w:rsidP="00501245">
      <w:pPr>
        <w:spacing w:before="180" w:after="180"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2.5 </w:t>
      </w:r>
      <w:r w:rsidR="000A16A8" w:rsidRPr="00ED2DC3">
        <w:rPr>
          <w:rFonts w:ascii="Times New Roman" w:eastAsia="Aptos" w:hAnsi="Times New Roman" w:cs="Times New Roman"/>
          <w:b/>
          <w:bCs/>
          <w:kern w:val="0"/>
          <w14:ligatures w14:val="none"/>
        </w:rPr>
        <w:t>Learning Robust Latent Representations</w:t>
      </w:r>
    </w:p>
    <w:p w14:paraId="7825C196" w14:textId="3EEFDD9D" w:rsidR="00B076D9" w:rsidRPr="00ED2DC3" w:rsidRDefault="00A41982" w:rsidP="00B04907">
      <w:pPr>
        <w:spacing w:before="180" w:after="180" w:line="360" w:lineRule="auto"/>
        <w:jc w:val="both"/>
        <w:rPr>
          <w:rFonts w:ascii="Times New Roman" w:eastAsia="Aptos" w:hAnsi="Times New Roman" w:cs="Times New Roman"/>
          <w:kern w:val="0"/>
          <w14:ligatures w14:val="none"/>
        </w:rPr>
      </w:pPr>
      <w:r w:rsidRPr="00ED2DC3">
        <w:rPr>
          <w:rFonts w:ascii="Times New Roman" w:eastAsia="Aptos" w:hAnsi="Times New Roman" w:cs="Times New Roman"/>
          <w:kern w:val="0"/>
          <w14:ligatures w14:val="none"/>
        </w:rPr>
        <w:t>To find out the stable and fruitful biological representation of the data, PEMs were trained with different random initializations and latent dimensionalities. For each latent size, training across multiple random seeds was repeated, resulting in a large collection of embeddings.</w:t>
      </w:r>
      <w:r w:rsidR="00094F07" w:rsidRPr="00ED2DC3">
        <w:rPr>
          <w:rFonts w:ascii="Times New Roman" w:eastAsia="Aptos" w:hAnsi="Times New Roman" w:cs="Times New Roman"/>
          <w:kern w:val="0"/>
          <w14:ligatures w14:val="none"/>
        </w:rPr>
        <w:t xml:space="preserve"> To aggregate latent variables</w:t>
      </w:r>
      <w:r w:rsidR="00557961" w:rsidRPr="00ED2DC3">
        <w:rPr>
          <w:rFonts w:ascii="Times New Roman" w:eastAsia="Aptos" w:hAnsi="Times New Roman" w:cs="Times New Roman"/>
          <w:kern w:val="0"/>
          <w14:ligatures w14:val="none"/>
        </w:rPr>
        <w:t xml:space="preserve"> </w:t>
      </w:r>
      <m:oMath>
        <m:r>
          <m:rPr>
            <m:sty m:val="bi"/>
          </m:rPr>
          <w:rPr>
            <w:rFonts w:ascii="Cambria Math" w:eastAsia="Aptos" w:hAnsi="Cambria Math" w:cs="Times New Roman"/>
            <w:kern w:val="0"/>
            <w14:ligatures w14:val="none"/>
          </w:rPr>
          <m:t>Z</m:t>
        </m:r>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d</m:t>
            </m:r>
          </m:sup>
        </m:sSup>
      </m:oMath>
      <w:r w:rsidR="00094F07" w:rsidRPr="00ED2DC3">
        <w:rPr>
          <w:rFonts w:ascii="Times New Roman" w:eastAsia="Aptos" w:hAnsi="Times New Roman" w:cs="Times New Roman"/>
          <w:kern w:val="0"/>
          <w14:ligatures w14:val="none"/>
        </w:rPr>
        <w:t xml:space="preserve"> generated across multiple fold</w:t>
      </w:r>
      <w:r w:rsidR="00945504" w:rsidRPr="00ED2DC3">
        <w:rPr>
          <w:rFonts w:ascii="Times New Roman" w:eastAsia="Aptos" w:hAnsi="Times New Roman" w:cs="Times New Roman"/>
          <w:kern w:val="0"/>
          <w14:ligatures w14:val="none"/>
        </w:rPr>
        <w:t>s of different models</w:t>
      </w:r>
      <w:r w:rsidR="00094F07" w:rsidRPr="00ED2DC3">
        <w:rPr>
          <w:rFonts w:ascii="Times New Roman" w:eastAsia="Aptos" w:hAnsi="Times New Roman" w:cs="Times New Roman"/>
          <w:kern w:val="0"/>
          <w14:ligatures w14:val="none"/>
        </w:rPr>
        <w:t>, k-means clustering was applied to group</w:t>
      </w:r>
      <w:r w:rsidR="00BE7B14" w:rsidRPr="00ED2DC3">
        <w:rPr>
          <w:rFonts w:ascii="Times New Roman" w:eastAsia="Aptos" w:hAnsi="Times New Roman" w:cs="Times New Roman"/>
          <w:kern w:val="0"/>
          <w14:ligatures w14:val="none"/>
        </w:rPr>
        <w:t xml:space="preserve"> (</w:t>
      </w:r>
      <w:r w:rsidR="00BE7B14" w:rsidRPr="00ED2DC3">
        <w:rPr>
          <w:rFonts w:ascii="Times New Roman" w:eastAsia="Aptos" w:hAnsi="Times New Roman" w:cs="Times New Roman"/>
          <w:i/>
          <w:iCs/>
          <w:kern w:val="0"/>
          <w14:ligatures w14:val="none"/>
        </w:rPr>
        <w:t>I</w:t>
      </w:r>
      <w:r w:rsidR="00BE7B14" w:rsidRPr="00ED2DC3">
        <w:rPr>
          <w:rFonts w:ascii="Times New Roman" w:eastAsia="Aptos" w:hAnsi="Times New Roman" w:cs="Times New Roman"/>
          <w:kern w:val="0"/>
          <w14:ligatures w14:val="none"/>
        </w:rPr>
        <w:t>)</w:t>
      </w:r>
      <w:r w:rsidR="00094F07" w:rsidRPr="00ED2DC3">
        <w:rPr>
          <w:rFonts w:ascii="Times New Roman" w:eastAsia="Aptos" w:hAnsi="Times New Roman" w:cs="Times New Roman"/>
          <w:kern w:val="0"/>
          <w14:ligatures w14:val="none"/>
        </w:rPr>
        <w:t xml:space="preserve"> similar latent features together</w:t>
      </w:r>
      <w:r w:rsidR="00945504" w:rsidRPr="00ED2DC3">
        <w:rPr>
          <w:rFonts w:ascii="Times New Roman" w:eastAsia="Aptos" w:hAnsi="Times New Roman" w:cs="Times New Roman"/>
          <w:kern w:val="0"/>
          <w14:ligatures w14:val="none"/>
        </w:rPr>
        <w:t>. To obtain the final ensemble latent dimension</w:t>
      </w:r>
      <w:r w:rsidR="00BE7B14" w:rsidRPr="00ED2DC3">
        <w:rPr>
          <w:rFonts w:ascii="Times New Roman" w:eastAsia="Aptos" w:hAnsi="Times New Roman" w:cs="Times New Roman"/>
          <w:kern w:val="0"/>
          <w14:ligatures w14:val="none"/>
        </w:rPr>
        <w:t xml:space="preserve"> </w:t>
      </w:r>
      <m:oMath>
        <m:sSub>
          <m:sSubPr>
            <m:ctrlPr>
              <w:rPr>
                <w:rFonts w:ascii="Cambria Math" w:eastAsia="Aptos" w:hAnsi="Cambria Math" w:cs="Times New Roman"/>
                <w:b/>
                <w:bCs/>
                <w:kern w:val="0"/>
                <w14:ligatures w14:val="none"/>
              </w:rPr>
            </m:ctrlPr>
          </m:sSubPr>
          <m:e>
            <m:r>
              <m:rPr>
                <m:sty m:val="bi"/>
              </m:rPr>
              <w:rPr>
                <w:rFonts w:ascii="Cambria Math" w:eastAsia="Aptos" w:hAnsi="Cambria Math" w:cs="Times New Roman"/>
                <w:kern w:val="0"/>
                <w14:ligatures w14:val="none"/>
              </w:rPr>
              <m:t>Z</m:t>
            </m:r>
          </m:e>
          <m:sub>
            <m:r>
              <m:rPr>
                <m:sty m:val="bi"/>
              </m:rPr>
              <w:rPr>
                <w:rFonts w:ascii="Cambria Math" w:eastAsia="Aptos" w:hAnsi="Cambria Math" w:cs="Times New Roman"/>
                <w:kern w:val="0"/>
                <w14:ligatures w14:val="none"/>
              </w:rPr>
              <m:t>ensemble</m:t>
            </m:r>
          </m:sub>
        </m:sSub>
        <m:r>
          <m:rPr>
            <m:sty m:val="p"/>
          </m:rPr>
          <w:rPr>
            <w:rFonts w:ascii="Cambria Math" w:eastAsia="Aptos" w:hAnsi="Cambria Math" w:cs="Times New Roman"/>
            <w:kern w:val="0"/>
            <w14:ligatures w14:val="none"/>
          </w:rPr>
          <m:t>∈</m:t>
        </m:r>
        <m:sSup>
          <m:sSupPr>
            <m:ctrlPr>
              <w:rPr>
                <w:rFonts w:ascii="Cambria Math" w:eastAsia="Aptos" w:hAnsi="Cambria Math" w:cs="Times New Roman"/>
                <w:kern w:val="0"/>
                <w14:ligatures w14:val="none"/>
              </w:rPr>
            </m:ctrlPr>
          </m:sSupPr>
          <m:e>
            <m:r>
              <m:rPr>
                <m:scr m:val="double-struck"/>
                <m:sty m:val="p"/>
              </m:rPr>
              <w:rPr>
                <w:rFonts w:ascii="Cambria Math" w:eastAsia="Aptos" w:hAnsi="Cambria Math" w:cs="Times New Roman"/>
                <w:kern w:val="0"/>
                <w14:ligatures w14:val="none"/>
              </w:rPr>
              <m:t>R</m:t>
            </m:r>
          </m:e>
          <m:sup>
            <m:r>
              <w:rPr>
                <w:rFonts w:ascii="Cambria Math" w:eastAsia="Aptos" w:hAnsi="Cambria Math" w:cs="Times New Roman"/>
                <w:kern w:val="0"/>
                <w14:ligatures w14:val="none"/>
              </w:rPr>
              <m:t>L</m:t>
            </m:r>
          </m:sup>
        </m:sSup>
      </m:oMath>
      <w:r w:rsidR="00945504" w:rsidRPr="00ED2DC3">
        <w:rPr>
          <w:rFonts w:ascii="Times New Roman" w:eastAsia="Aptos" w:hAnsi="Times New Roman" w:cs="Times New Roman"/>
          <w:kern w:val="0"/>
          <w14:ligatures w14:val="none"/>
        </w:rPr>
        <w:t xml:space="preserve">, G-means clustering was implemented, resulting in a fixed latent size </w:t>
      </w:r>
      <w:r w:rsidR="00BE7B14" w:rsidRPr="00ED2DC3">
        <w:rPr>
          <w:rFonts w:ascii="Times New Roman" w:eastAsia="Aptos" w:hAnsi="Times New Roman" w:cs="Times New Roman"/>
          <w:i/>
          <w:iCs/>
          <w:kern w:val="0"/>
          <w14:ligatures w14:val="none"/>
        </w:rPr>
        <w:t>L</w:t>
      </w:r>
      <w:r w:rsidR="00BE7B14" w:rsidRPr="00ED2DC3">
        <w:rPr>
          <w:rFonts w:ascii="Times New Roman" w:eastAsia="Aptos" w:hAnsi="Times New Roman" w:cs="Times New Roman"/>
          <w:kern w:val="0"/>
          <w14:ligatures w14:val="none"/>
        </w:rPr>
        <w:t>=</w:t>
      </w:r>
      <w:r w:rsidR="00945504" w:rsidRPr="00ED2DC3">
        <w:rPr>
          <w:rFonts w:ascii="Times New Roman" w:eastAsia="Aptos" w:hAnsi="Times New Roman" w:cs="Times New Roman"/>
          <w:kern w:val="0"/>
          <w14:ligatures w14:val="none"/>
        </w:rPr>
        <w:t xml:space="preserve">50, which was used across all samples for downstream analysis. The final latent embedding for each sample was constructed by averaging all latent variables within each cluster. </w:t>
      </w:r>
    </w:p>
    <w:p w14:paraId="70C3C856" w14:textId="41FC73F0" w:rsidR="00B076D9" w:rsidRDefault="00B91CEB" w:rsidP="00637C69">
      <w:pPr>
        <w:spacing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2.6 </w:t>
      </w:r>
      <w:r w:rsidR="009C7393" w:rsidRPr="00ED2DC3">
        <w:rPr>
          <w:rFonts w:ascii="Times New Roman" w:eastAsia="Aptos" w:hAnsi="Times New Roman" w:cs="Times New Roman"/>
          <w:b/>
          <w:bCs/>
          <w:kern w:val="0"/>
          <w14:ligatures w14:val="none"/>
        </w:rPr>
        <w:t>Gene Attribution and Pathway Analysis</w:t>
      </w:r>
    </w:p>
    <w:p w14:paraId="2D9F7536" w14:textId="27C221A5" w:rsidR="00B91CEB" w:rsidRPr="00ED2DC3" w:rsidRDefault="00B91CEB" w:rsidP="00637C69">
      <w:pPr>
        <w:spacing w:line="360" w:lineRule="auto"/>
        <w:jc w:val="both"/>
        <w:rPr>
          <w:rFonts w:ascii="Times New Roman" w:eastAsia="Aptos" w:hAnsi="Times New Roman" w:cs="Times New Roman"/>
          <w:b/>
          <w:bCs/>
          <w:kern w:val="0"/>
          <w14:ligatures w14:val="none"/>
        </w:rPr>
      </w:pPr>
      <w:r>
        <w:rPr>
          <w:rFonts w:ascii="Times New Roman" w:eastAsia="Aptos" w:hAnsi="Times New Roman" w:cs="Times New Roman"/>
          <w:b/>
          <w:bCs/>
          <w:kern w:val="0"/>
          <w14:ligatures w14:val="none"/>
        </w:rPr>
        <w:t xml:space="preserve">2.6.1 </w:t>
      </w:r>
      <w:r w:rsidRPr="00B91CEB">
        <w:rPr>
          <w:rFonts w:ascii="Times New Roman" w:eastAsia="Aptos" w:hAnsi="Times New Roman" w:cs="Times New Roman"/>
          <w:b/>
          <w:bCs/>
          <w:kern w:val="0"/>
          <w14:ligatures w14:val="none"/>
        </w:rPr>
        <w:t>Sensitivity-Based Scoring (SBS) for Gene-to-Latent Attribution</w:t>
      </w:r>
    </w:p>
    <w:p w14:paraId="37E75679" w14:textId="77777777" w:rsidR="00B91CEB" w:rsidRDefault="009C7393" w:rsidP="00637C69">
      <w:pPr>
        <w:spacing w:line="360" w:lineRule="auto"/>
        <w:jc w:val="both"/>
        <w:rPr>
          <w:rFonts w:ascii="Times New Roman" w:hAnsi="Times New Roman" w:cs="Times New Roman"/>
        </w:rPr>
      </w:pPr>
      <w:r w:rsidRPr="00ED2DC3">
        <w:rPr>
          <w:rFonts w:ascii="Times New Roman" w:hAnsi="Times New Roman" w:cs="Times New Roman"/>
        </w:rPr>
        <w:t xml:space="preserve">To determine which gene contributed to what latent variables, a custom sensitivity-based scoring (SBS) approach was applied. SBS was first integrated into the method to calculate the importance of each PC for every latent variable. Then these attributions were scaled to gene level with the PC level weights, resulting in gene-level importance scores and by averaging we got global gene attributions for each latent. </w:t>
      </w:r>
    </w:p>
    <w:p w14:paraId="68FA0B54" w14:textId="0CE1F796" w:rsidR="00B91CEB" w:rsidRPr="00B91CEB" w:rsidRDefault="00B91CEB" w:rsidP="00637C69">
      <w:pPr>
        <w:spacing w:line="360" w:lineRule="auto"/>
        <w:jc w:val="both"/>
        <w:rPr>
          <w:rFonts w:ascii="Times New Roman" w:hAnsi="Times New Roman" w:cs="Times New Roman"/>
          <w:b/>
          <w:bCs/>
        </w:rPr>
      </w:pPr>
      <w:r w:rsidRPr="00B91CEB">
        <w:rPr>
          <w:rFonts w:ascii="Times New Roman" w:hAnsi="Times New Roman" w:cs="Times New Roman"/>
          <w:b/>
          <w:bCs/>
        </w:rPr>
        <w:lastRenderedPageBreak/>
        <w:t>2.6.2 Pathway Enrichment Analysis of Latent Variable-Associated Genes</w:t>
      </w:r>
    </w:p>
    <w:p w14:paraId="0F94E128" w14:textId="40ED4197" w:rsidR="00EF2F19" w:rsidRDefault="00577F19" w:rsidP="00637C69">
      <w:pPr>
        <w:spacing w:line="360" w:lineRule="auto"/>
        <w:jc w:val="both"/>
        <w:rPr>
          <w:rFonts w:ascii="Times New Roman" w:hAnsi="Times New Roman" w:cs="Times New Roman"/>
          <w:color w:val="000000" w:themeColor="text1"/>
        </w:rPr>
      </w:pPr>
      <w:r w:rsidRPr="00B91CEB">
        <w:rPr>
          <w:rFonts w:ascii="Times New Roman" w:hAnsi="Times New Roman" w:cs="Times New Roman"/>
          <w:color w:val="000000" w:themeColor="text1"/>
        </w:rPr>
        <w:t xml:space="preserve">To interpret the biological representation, top-ranked genes derived from every ensemble latent variable, we performed pathway enrichment analysis using the g:Profiler tool via the gprofiler2 v2.34 R package. Gene sets with the highest attribution scores were input into the </w:t>
      </w:r>
      <w:proofErr w:type="spellStart"/>
      <w:r w:rsidRPr="00B91CEB">
        <w:rPr>
          <w:rFonts w:ascii="Times New Roman" w:hAnsi="Times New Roman" w:cs="Times New Roman"/>
          <w:color w:val="000000" w:themeColor="text1"/>
        </w:rPr>
        <w:t>gost</w:t>
      </w:r>
      <w:proofErr w:type="spellEnd"/>
      <w:r w:rsidRPr="00B91CEB">
        <w:rPr>
          <w:rFonts w:ascii="Times New Roman" w:hAnsi="Times New Roman" w:cs="Times New Roman"/>
          <w:color w:val="000000" w:themeColor="text1"/>
        </w:rPr>
        <w:t xml:space="preserve">() function, which maps genes to known functional categories including Gene Ontology (GO) terms (Biological Process, Molecular Function, Cellular Component), KEGG pathways, and </w:t>
      </w:r>
      <w:proofErr w:type="spellStart"/>
      <w:r w:rsidRPr="00B91CEB">
        <w:rPr>
          <w:rFonts w:ascii="Times New Roman" w:hAnsi="Times New Roman" w:cs="Times New Roman"/>
          <w:color w:val="000000" w:themeColor="text1"/>
        </w:rPr>
        <w:t>Reactome</w:t>
      </w:r>
      <w:proofErr w:type="spellEnd"/>
      <w:r w:rsidRPr="00B91CEB">
        <w:rPr>
          <w:rFonts w:ascii="Times New Roman" w:hAnsi="Times New Roman" w:cs="Times New Roman"/>
          <w:color w:val="000000" w:themeColor="text1"/>
        </w:rPr>
        <w:t xml:space="preserve"> pathways. We used the default settings for the organism (Homo sapiens), applied multiple testing correction via the Benjamini–Hochberg method (FDR &lt; 0.05), and excluded electronic GO annotations to improve specificity. The results were visualized and ranked by adjusted p-values and term size to highlight the most enriched biological functions associated with each latent variable.</w:t>
      </w:r>
    </w:p>
    <w:p w14:paraId="159BC5B1" w14:textId="77777777" w:rsidR="0051502C" w:rsidRPr="0051502C" w:rsidRDefault="0051502C" w:rsidP="0051502C">
      <w:pPr>
        <w:spacing w:line="360" w:lineRule="auto"/>
        <w:jc w:val="both"/>
        <w:rPr>
          <w:rFonts w:ascii="Times New Roman" w:hAnsi="Times New Roman" w:cs="Times New Roman"/>
          <w:b/>
          <w:bCs/>
          <w:color w:val="000000" w:themeColor="text1"/>
        </w:rPr>
      </w:pPr>
      <w:r w:rsidRPr="0051502C">
        <w:rPr>
          <w:rFonts w:ascii="Times New Roman" w:hAnsi="Times New Roman" w:cs="Times New Roman"/>
          <w:b/>
          <w:bCs/>
          <w:color w:val="000000" w:themeColor="text1"/>
        </w:rPr>
        <w:t>2.6.3 Gene Set Enrichment Analysis (GSEA)</w:t>
      </w:r>
    </w:p>
    <w:p w14:paraId="2B679E67" w14:textId="6EE25B6D" w:rsidR="0051502C" w:rsidRDefault="0051502C" w:rsidP="0051502C">
      <w:pPr>
        <w:spacing w:line="360" w:lineRule="auto"/>
        <w:jc w:val="both"/>
        <w:rPr>
          <w:rFonts w:ascii="Times New Roman" w:hAnsi="Times New Roman" w:cs="Times New Roman"/>
          <w:b/>
          <w:bCs/>
          <w:color w:val="000000" w:themeColor="text1"/>
        </w:rPr>
      </w:pPr>
      <w:r w:rsidRPr="0051502C">
        <w:rPr>
          <w:rFonts w:ascii="Times New Roman" w:hAnsi="Times New Roman" w:cs="Times New Roman"/>
          <w:color w:val="000000" w:themeColor="text1"/>
        </w:rPr>
        <w:t xml:space="preserve">To uncover the biological functions associated with each latent variable, we performed Gene Set Enrichment Analysis (GSEA) using pre-ranked gene lists derived from latent variable attributions. The enrichment results were obtained using a standardized pipeline and summarized across all latent variables. Pathways with a false discovery rate (FDR) &lt; 0.05 were considered statistically significant. We calculated the normalized enrichment score (NES) for each term-latent pair and constructed a matrix of NES values. To focus on the most variable biological patterns, we selected the top 50 pathways based on the highest variance across latent variables. These were visualized as a heatmap using the </w:t>
      </w:r>
      <w:r w:rsidRPr="0051502C">
        <w:rPr>
          <w:rFonts w:ascii="Times New Roman" w:hAnsi="Times New Roman" w:cs="Times New Roman"/>
          <w:b/>
          <w:bCs/>
          <w:i/>
          <w:iCs/>
          <w:color w:val="000000" w:themeColor="text1"/>
        </w:rPr>
        <w:t>seaborn v0.11.5</w:t>
      </w:r>
      <w:r w:rsidRPr="0051502C">
        <w:rPr>
          <w:rFonts w:ascii="Times New Roman" w:hAnsi="Times New Roman" w:cs="Times New Roman"/>
          <w:color w:val="000000" w:themeColor="text1"/>
        </w:rPr>
        <w:t xml:space="preserve"> library in Python, highlighting pathway–latent associations that may represent underlying biological signals.</w:t>
      </w:r>
      <w:r w:rsidRPr="0051502C">
        <w:rPr>
          <w:rFonts w:ascii="Times New Roman" w:hAnsi="Times New Roman" w:cs="Times New Roman"/>
          <w:b/>
          <w:bCs/>
          <w:color w:val="000000" w:themeColor="text1"/>
        </w:rPr>
        <w:t xml:space="preserve"> </w:t>
      </w:r>
    </w:p>
    <w:p w14:paraId="5E1CD7BE" w14:textId="768992DC" w:rsidR="001F6B0D" w:rsidRPr="001F6B0D" w:rsidRDefault="0051502C" w:rsidP="001F6B0D">
      <w:pPr>
        <w:spacing w:line="360" w:lineRule="auto"/>
        <w:jc w:val="both"/>
        <w:rPr>
          <w:rFonts w:ascii="Times New Roman" w:hAnsi="Times New Roman" w:cs="Times New Roman"/>
          <w:b/>
          <w:bCs/>
        </w:rPr>
      </w:pPr>
      <w:r>
        <w:rPr>
          <w:rFonts w:ascii="Times New Roman" w:hAnsi="Times New Roman" w:cs="Times New Roman"/>
          <w:b/>
          <w:bCs/>
        </w:rPr>
        <w:t>2.7</w:t>
      </w:r>
      <w:r w:rsidR="001F6B0D">
        <w:rPr>
          <w:rFonts w:ascii="Times New Roman" w:hAnsi="Times New Roman" w:cs="Times New Roman"/>
          <w:b/>
          <w:bCs/>
        </w:rPr>
        <w:t xml:space="preserve"> </w:t>
      </w:r>
      <w:r w:rsidR="001F6B0D" w:rsidRPr="001F6B0D">
        <w:rPr>
          <w:rFonts w:ascii="Times New Roman" w:hAnsi="Times New Roman" w:cs="Times New Roman"/>
          <w:b/>
          <w:bCs/>
        </w:rPr>
        <w:t>Supervised Deep Learning Model Training</w:t>
      </w:r>
    </w:p>
    <w:p w14:paraId="138D8611"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2.7.1 Gene Selection and Data Collection</w:t>
      </w:r>
    </w:p>
    <w:p w14:paraId="05B69315" w14:textId="744F900B"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 xml:space="preserve">To identify important driver genes for oropharyngeal carcinoma (OC), we analyzed gene attribution scores generated by the DeepProfile model across 50 latent variables. Based on this analysis, we selected 20 genes that consistently ranked among the top contributors across multiple latent dimensions. These candidate driver genes were validated using an independent dataset, which included both OC and non-tumor control samples profiled on Illumina </w:t>
      </w:r>
      <w:proofErr w:type="spellStart"/>
      <w:r w:rsidRPr="001F6B0D">
        <w:rPr>
          <w:rFonts w:ascii="Times New Roman" w:hAnsi="Times New Roman" w:cs="Times New Roman"/>
        </w:rPr>
        <w:t>HiSeq</w:t>
      </w:r>
      <w:proofErr w:type="spellEnd"/>
      <w:r w:rsidRPr="001F6B0D">
        <w:rPr>
          <w:rFonts w:ascii="Times New Roman" w:hAnsi="Times New Roman" w:cs="Times New Roman"/>
        </w:rPr>
        <w:t xml:space="preserve"> 4000 and </w:t>
      </w:r>
      <w:proofErr w:type="spellStart"/>
      <w:r w:rsidRPr="001F6B0D">
        <w:rPr>
          <w:rFonts w:ascii="Times New Roman" w:hAnsi="Times New Roman" w:cs="Times New Roman"/>
        </w:rPr>
        <w:t>NovaSeq</w:t>
      </w:r>
      <w:proofErr w:type="spellEnd"/>
      <w:r w:rsidRPr="001F6B0D">
        <w:rPr>
          <w:rFonts w:ascii="Times New Roman" w:hAnsi="Times New Roman" w:cs="Times New Roman"/>
        </w:rPr>
        <w:t xml:space="preserve"> 6000 sequencing platforms. </w:t>
      </w:r>
    </w:p>
    <w:p w14:paraId="48353A69"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lastRenderedPageBreak/>
        <w:t>2.7.2 Normalization and Batch Correction</w:t>
      </w:r>
    </w:p>
    <w:p w14:paraId="76356161" w14:textId="59767505"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 xml:space="preserve">To address potential batch effects and platform-specific variability, we applied gene-wise Z-score normalization within each batch. Following normalization, batch correction was carried out using the empirical Bayes method implemented in the </w:t>
      </w:r>
      <w:proofErr w:type="spellStart"/>
      <w:r w:rsidRPr="001F6B0D">
        <w:rPr>
          <w:rFonts w:ascii="Times New Roman" w:hAnsi="Times New Roman" w:cs="Times New Roman"/>
        </w:rPr>
        <w:t>pycombat</w:t>
      </w:r>
      <w:proofErr w:type="spellEnd"/>
      <w:r w:rsidRPr="001F6B0D">
        <w:rPr>
          <w:rFonts w:ascii="Times New Roman" w:hAnsi="Times New Roman" w:cs="Times New Roman"/>
        </w:rPr>
        <w:t xml:space="preserve"> Python package (v0.3.5). All data manipulation and preprocessing were performed using the pandas (v2.2.1) and </w:t>
      </w:r>
      <w:proofErr w:type="spellStart"/>
      <w:r w:rsidRPr="001F6B0D">
        <w:rPr>
          <w:rFonts w:ascii="Times New Roman" w:hAnsi="Times New Roman" w:cs="Times New Roman"/>
        </w:rPr>
        <w:t>numpy</w:t>
      </w:r>
      <w:proofErr w:type="spellEnd"/>
      <w:r w:rsidRPr="001F6B0D">
        <w:rPr>
          <w:rFonts w:ascii="Times New Roman" w:hAnsi="Times New Roman" w:cs="Times New Roman"/>
        </w:rPr>
        <w:t xml:space="preserve"> (v1.24.4) libraries, with additional support from </w:t>
      </w:r>
      <w:proofErr w:type="spellStart"/>
      <w:r w:rsidRPr="001F6B0D">
        <w:rPr>
          <w:rFonts w:ascii="Times New Roman" w:hAnsi="Times New Roman" w:cs="Times New Roman"/>
        </w:rPr>
        <w:t>scanpy</w:t>
      </w:r>
      <w:proofErr w:type="spellEnd"/>
      <w:r w:rsidRPr="001F6B0D">
        <w:rPr>
          <w:rFonts w:ascii="Times New Roman" w:hAnsi="Times New Roman" w:cs="Times New Roman"/>
        </w:rPr>
        <w:t xml:space="preserve"> (v1.9.6) for annotation and matrix handling.</w:t>
      </w:r>
    </w:p>
    <w:p w14:paraId="78E5C4B7"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2.7.3 Model Development and Training</w:t>
      </w:r>
    </w:p>
    <w:p w14:paraId="40BA4530" w14:textId="557EDEAD"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We developed and trained three types of deep learning models</w:t>
      </w:r>
      <w:r>
        <w:rPr>
          <w:rFonts w:ascii="Times New Roman" w:hAnsi="Times New Roman" w:cs="Times New Roman"/>
        </w:rPr>
        <w:t xml:space="preserve"> </w:t>
      </w:r>
      <w:r w:rsidRPr="001F6B0D">
        <w:rPr>
          <w:rFonts w:ascii="Times New Roman" w:hAnsi="Times New Roman" w:cs="Times New Roman"/>
        </w:rPr>
        <w:t xml:space="preserve">to classify samples into OC or control groups based on the expression of the 20 selected genes. These models were implemented using TensorFlow 2.12.0 with the </w:t>
      </w:r>
      <w:proofErr w:type="spellStart"/>
      <w:r w:rsidRPr="001F6B0D">
        <w:rPr>
          <w:rFonts w:ascii="Times New Roman" w:hAnsi="Times New Roman" w:cs="Times New Roman"/>
        </w:rPr>
        <w:t>Keras</w:t>
      </w:r>
      <w:proofErr w:type="spellEnd"/>
      <w:r w:rsidRPr="001F6B0D">
        <w:rPr>
          <w:rFonts w:ascii="Times New Roman" w:hAnsi="Times New Roman" w:cs="Times New Roman"/>
        </w:rPr>
        <w:t xml:space="preserve"> backend. Hyperparameter tuning was conducted using the </w:t>
      </w:r>
      <w:proofErr w:type="spellStart"/>
      <w:r w:rsidRPr="001F6B0D">
        <w:rPr>
          <w:rFonts w:ascii="Times New Roman" w:hAnsi="Times New Roman" w:cs="Times New Roman"/>
        </w:rPr>
        <w:t>kerastuner</w:t>
      </w:r>
      <w:proofErr w:type="spellEnd"/>
      <w:r w:rsidRPr="001F6B0D">
        <w:rPr>
          <w:rFonts w:ascii="Times New Roman" w:hAnsi="Times New Roman" w:cs="Times New Roman"/>
        </w:rPr>
        <w:t xml:space="preserve"> library (v1.3.5), and model performance was assessed through five-fold stratified cross-validation. The optimal MLP architecture consisted of two hidden layers with 128 and 64 neurons respectively, each followed by ReLU activation and dropout layers with a rate of 0.2. A final sigmoid-activated output layer was used for binary classification. All models were trained using the Adam optimizer (learning rate = 1e-4), binary cross-entropy loss, a batch size of 32, and early stopping based on validation loss with a patience of 10 epochs.</w:t>
      </w:r>
    </w:p>
    <w:p w14:paraId="44FD0F04" w14:textId="77777777" w:rsidR="001F6B0D" w:rsidRPr="001F6B0D" w:rsidRDefault="001F6B0D" w:rsidP="001F6B0D">
      <w:pPr>
        <w:spacing w:line="360" w:lineRule="auto"/>
        <w:jc w:val="both"/>
        <w:rPr>
          <w:rFonts w:ascii="Times New Roman" w:hAnsi="Times New Roman" w:cs="Times New Roman"/>
          <w:b/>
          <w:bCs/>
        </w:rPr>
      </w:pPr>
      <w:r w:rsidRPr="001F6B0D">
        <w:rPr>
          <w:rFonts w:ascii="Times New Roman" w:hAnsi="Times New Roman" w:cs="Times New Roman"/>
          <w:b/>
          <w:bCs/>
        </w:rPr>
        <w:t>2.7.4 Evaluation and Visualization</w:t>
      </w:r>
    </w:p>
    <w:p w14:paraId="3B35D85B" w14:textId="582A3A38" w:rsidR="001F6B0D" w:rsidRPr="001F6B0D" w:rsidRDefault="001F6B0D" w:rsidP="001F6B0D">
      <w:pPr>
        <w:spacing w:line="360" w:lineRule="auto"/>
        <w:jc w:val="both"/>
        <w:rPr>
          <w:rFonts w:ascii="Times New Roman" w:hAnsi="Times New Roman" w:cs="Times New Roman"/>
        </w:rPr>
      </w:pPr>
      <w:r w:rsidRPr="001F6B0D">
        <w:rPr>
          <w:rFonts w:ascii="Times New Roman" w:hAnsi="Times New Roman" w:cs="Times New Roman"/>
        </w:rPr>
        <w:t>Model performance was evaluated using two key metrics: area under the precision–recall curve (AUPRC) and area under the receiver operating characteristic curve (AUROC). Visualizations of model predictions, ROC curves, and PR curves were generated using matplotlib (v3.8.0) and seaborn (v0.13.2). All experiments were conducted in a secured Linux-based computing environment</w:t>
      </w:r>
      <w:r>
        <w:rPr>
          <w:rFonts w:ascii="Times New Roman" w:hAnsi="Times New Roman" w:cs="Times New Roman"/>
        </w:rPr>
        <w:t>.</w:t>
      </w:r>
    </w:p>
    <w:p w14:paraId="1C8BE2FF" w14:textId="3ED07533" w:rsidR="003559B1" w:rsidRPr="00096AF1" w:rsidRDefault="001F6B0D" w:rsidP="001F6B0D">
      <w:pPr>
        <w:spacing w:line="360" w:lineRule="auto"/>
        <w:jc w:val="both"/>
        <w:rPr>
          <w:rFonts w:ascii="Times New Roman" w:hAnsi="Times New Roman" w:cs="Times New Roman"/>
          <w:b/>
          <w:bCs/>
        </w:rPr>
      </w:pPr>
      <w:r>
        <w:rPr>
          <w:rFonts w:ascii="Times New Roman" w:hAnsi="Times New Roman" w:cs="Times New Roman"/>
          <w:b/>
          <w:bCs/>
        </w:rPr>
        <w:t xml:space="preserve">2.8 </w:t>
      </w:r>
      <w:r w:rsidR="003559B1" w:rsidRPr="00096AF1">
        <w:rPr>
          <w:rFonts w:ascii="Times New Roman" w:hAnsi="Times New Roman" w:cs="Times New Roman"/>
          <w:b/>
          <w:bCs/>
        </w:rPr>
        <w:t>D</w:t>
      </w:r>
      <w:r w:rsidR="00096AF1" w:rsidRPr="00096AF1">
        <w:rPr>
          <w:rFonts w:ascii="Times New Roman" w:hAnsi="Times New Roman" w:cs="Times New Roman"/>
          <w:b/>
          <w:bCs/>
        </w:rPr>
        <w:t xml:space="preserve">ifferential Gene Expression </w:t>
      </w:r>
      <w:r w:rsidR="003559B1" w:rsidRPr="00096AF1">
        <w:rPr>
          <w:rFonts w:ascii="Times New Roman" w:hAnsi="Times New Roman" w:cs="Times New Roman"/>
          <w:b/>
          <w:bCs/>
        </w:rPr>
        <w:t>analysis</w:t>
      </w:r>
    </w:p>
    <w:p w14:paraId="30FC0A95" w14:textId="77777777" w:rsidR="008C47B5" w:rsidRDefault="003559B1" w:rsidP="00D13B0E">
      <w:pPr>
        <w:spacing w:line="360" w:lineRule="auto"/>
        <w:jc w:val="both"/>
        <w:rPr>
          <w:rFonts w:ascii="Times New Roman" w:hAnsi="Times New Roman" w:cs="Times New Roman"/>
        </w:rPr>
        <w:sectPr w:rsidR="008C47B5">
          <w:pgSz w:w="12240" w:h="15840"/>
          <w:pgMar w:top="1440" w:right="1440" w:bottom="1440" w:left="1440" w:header="720" w:footer="720" w:gutter="0"/>
          <w:cols w:space="720"/>
          <w:docGrid w:linePitch="360"/>
        </w:sectPr>
      </w:pPr>
      <w:r w:rsidRPr="00096AF1">
        <w:rPr>
          <w:rFonts w:ascii="Times New Roman" w:hAnsi="Times New Roman" w:cs="Times New Roman"/>
        </w:rPr>
        <w:t xml:space="preserve">Expression data were analyzed using </w:t>
      </w:r>
      <w:r w:rsidRPr="00096AF1">
        <w:rPr>
          <w:rFonts w:ascii="Times New Roman" w:hAnsi="Times New Roman" w:cs="Times New Roman"/>
          <w:b/>
          <w:bCs/>
          <w:i/>
          <w:iCs/>
        </w:rPr>
        <w:t>DESeq2 v1.40.2</w:t>
      </w:r>
      <w:r w:rsidRPr="00096AF1">
        <w:rPr>
          <w:rFonts w:ascii="Times New Roman" w:hAnsi="Times New Roman" w:cs="Times New Roman"/>
        </w:rPr>
        <w:t>. Low-expression entries were removed before normalization. Variance-stabilizing transformation was applied for visualization. Differential expression analysis was performed using</w:t>
      </w:r>
      <w:r w:rsidR="001F6B0D" w:rsidRPr="001F6B0D">
        <w:t xml:space="preserve"> </w:t>
      </w:r>
      <w:r w:rsidR="001F6B0D" w:rsidRPr="001F6B0D">
        <w:rPr>
          <w:rFonts w:ascii="Times New Roman" w:hAnsi="Times New Roman" w:cs="Times New Roman"/>
        </w:rPr>
        <w:t>negative binomial distribution</w:t>
      </w:r>
      <w:r w:rsidRPr="00096AF1">
        <w:rPr>
          <w:rFonts w:ascii="Times New Roman" w:hAnsi="Times New Roman" w:cs="Times New Roman"/>
        </w:rPr>
        <w:t xml:space="preserve">, and significance was defined as adjusted p-value &lt; 0.05 and absolute log₂ fold change &gt; 1. Volcano plots were generated using </w:t>
      </w:r>
      <w:proofErr w:type="spellStart"/>
      <w:r w:rsidRPr="00096AF1">
        <w:rPr>
          <w:rFonts w:ascii="Times New Roman" w:hAnsi="Times New Roman" w:cs="Times New Roman"/>
          <w:b/>
          <w:bCs/>
          <w:i/>
          <w:iCs/>
        </w:rPr>
        <w:t>EnhancedVolcano</w:t>
      </w:r>
      <w:proofErr w:type="spellEnd"/>
      <w:r w:rsidRPr="00096AF1">
        <w:rPr>
          <w:rFonts w:ascii="Times New Roman" w:hAnsi="Times New Roman" w:cs="Times New Roman"/>
          <w:b/>
          <w:bCs/>
          <w:i/>
          <w:iCs/>
        </w:rPr>
        <w:t xml:space="preserve"> v1.20.0</w:t>
      </w:r>
      <w:r w:rsidRPr="00096AF1">
        <w:rPr>
          <w:rFonts w:ascii="Times New Roman" w:hAnsi="Times New Roman" w:cs="Times New Roman"/>
        </w:rPr>
        <w:t>.</w:t>
      </w:r>
    </w:p>
    <w:p w14:paraId="03C4223B" w14:textId="77777777" w:rsidR="00FC1E30" w:rsidRDefault="00FC1E30" w:rsidP="00D913A6">
      <w:pPr>
        <w:spacing w:line="360" w:lineRule="auto"/>
        <w:jc w:val="both"/>
        <w:rPr>
          <w:rFonts w:ascii="Times New Roman" w:hAnsi="Times New Roman" w:cs="Times New Roman"/>
          <w:b/>
          <w:bCs/>
        </w:rPr>
      </w:pPr>
    </w:p>
    <w:p w14:paraId="44E52CD3" w14:textId="77777777" w:rsidR="00FC1E30" w:rsidRDefault="00FC1E30" w:rsidP="00D913A6">
      <w:pPr>
        <w:spacing w:line="360" w:lineRule="auto"/>
        <w:jc w:val="both"/>
        <w:rPr>
          <w:rFonts w:ascii="Times New Roman" w:hAnsi="Times New Roman" w:cs="Times New Roman"/>
          <w:b/>
          <w:bCs/>
        </w:rPr>
      </w:pPr>
    </w:p>
    <w:p w14:paraId="320431A0" w14:textId="77777777" w:rsidR="00FC1E30" w:rsidRDefault="00FC1E30" w:rsidP="00D913A6">
      <w:pPr>
        <w:spacing w:line="360" w:lineRule="auto"/>
        <w:jc w:val="both"/>
        <w:rPr>
          <w:rFonts w:ascii="Times New Roman" w:hAnsi="Times New Roman" w:cs="Times New Roman"/>
          <w:b/>
          <w:bCs/>
        </w:rPr>
      </w:pPr>
    </w:p>
    <w:p w14:paraId="5C3F0B2F" w14:textId="4507A3B1" w:rsidR="00FC1E30" w:rsidRDefault="00FC1E30" w:rsidP="00D913A6">
      <w:pPr>
        <w:spacing w:line="360" w:lineRule="auto"/>
        <w:jc w:val="both"/>
        <w:rPr>
          <w:rFonts w:ascii="Times New Roman" w:hAnsi="Times New Roman" w:cs="Times New Roman"/>
          <w:b/>
          <w:bCs/>
        </w:rPr>
      </w:pPr>
    </w:p>
    <w:p w14:paraId="15C31872" w14:textId="2073ADC2" w:rsidR="00FC1E30" w:rsidRDefault="00FC1E30" w:rsidP="00D913A6">
      <w:pPr>
        <w:spacing w:line="360" w:lineRule="auto"/>
        <w:jc w:val="both"/>
        <w:rPr>
          <w:rFonts w:ascii="Times New Roman" w:hAnsi="Times New Roman" w:cs="Times New Roman"/>
          <w:b/>
          <w:bCs/>
        </w:rPr>
      </w:pPr>
    </w:p>
    <w:p w14:paraId="69C9E326" w14:textId="3B4F7092" w:rsidR="00FC1E30" w:rsidRDefault="0016758B" w:rsidP="00D913A6">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5527534A" wp14:editId="2AEBF7E1">
                <wp:simplePos x="0" y="0"/>
                <wp:positionH relativeFrom="margin">
                  <wp:posOffset>0</wp:posOffset>
                </wp:positionH>
                <wp:positionV relativeFrom="margin">
                  <wp:posOffset>3671512</wp:posOffset>
                </wp:positionV>
                <wp:extent cx="5908675" cy="16510"/>
                <wp:effectExtent l="19050" t="19050" r="34925" b="21590"/>
                <wp:wrapNone/>
                <wp:docPr id="439948606" name="Straight Connector 3"/>
                <wp:cNvGraphicFramePr/>
                <a:graphic xmlns:a="http://schemas.openxmlformats.org/drawingml/2006/main">
                  <a:graphicData uri="http://schemas.microsoft.com/office/word/2010/wordprocessingShape">
                    <wps:wsp>
                      <wps:cNvCnPr/>
                      <wps:spPr>
                        <a:xfrm>
                          <a:off x="0" y="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5C34A"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0,289.1pt" to="465.2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" strokecolor="black [3200]" strokeweight="3pt">
                <v:stroke joinstyle="miter"/>
                <w10:wrap anchorx="margin" anchory="margin"/>
              </v:line>
            </w:pict>
          </mc:Fallback>
        </mc:AlternateContent>
      </w:r>
    </w:p>
    <w:p w14:paraId="3002078A" w14:textId="52F54C88" w:rsidR="00FC1E30" w:rsidRDefault="00FC1E30" w:rsidP="00D913A6">
      <w:pPr>
        <w:spacing w:line="360" w:lineRule="auto"/>
        <w:jc w:val="both"/>
        <w:rPr>
          <w:rFonts w:ascii="Times New Roman" w:hAnsi="Times New Roman" w:cs="Times New Roman"/>
          <w:b/>
          <w:bCs/>
        </w:rPr>
      </w:pPr>
    </w:p>
    <w:p w14:paraId="56DF9DA7" w14:textId="1482D297" w:rsidR="00FC1E30" w:rsidRDefault="008C47B5" w:rsidP="00D913A6">
      <w:pPr>
        <w:spacing w:line="360" w:lineRule="auto"/>
        <w:jc w:val="both"/>
        <w:rPr>
          <w:rFonts w:ascii="Times New Roman" w:hAnsi="Times New Roman" w:cs="Times New Roman"/>
          <w:b/>
          <w:bCs/>
        </w:rPr>
      </w:pPr>
      <w:r w:rsidRPr="0016758B">
        <w:rPr>
          <w:rFonts w:ascii="Times New Roman" w:hAnsi="Times New Roman" w:cs="Times New Roman"/>
          <w:b/>
          <w:bCs/>
          <w:noProof/>
        </w:rPr>
        <mc:AlternateContent>
          <mc:Choice Requires="wps">
            <w:drawing>
              <wp:anchor distT="45720" distB="45720" distL="114300" distR="114300" simplePos="0" relativeHeight="251658240" behindDoc="0" locked="0" layoutInCell="1" allowOverlap="1" wp14:anchorId="68149779" wp14:editId="57672464">
                <wp:simplePos x="0" y="0"/>
                <wp:positionH relativeFrom="margin">
                  <wp:posOffset>0</wp:posOffset>
                </wp:positionH>
                <wp:positionV relativeFrom="paragraph">
                  <wp:posOffset>339725</wp:posOffset>
                </wp:positionV>
                <wp:extent cx="5657850" cy="8686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28DA476A" w14:textId="642FCC2D" w:rsidR="0016758B" w:rsidRPr="0016758B" w:rsidRDefault="0016758B">
                            <w:pPr>
                              <w:rPr>
                                <w:rFonts w:ascii="Times New Roman" w:hAnsi="Times New Roman" w:cs="Times New Roman"/>
                                <w:b/>
                                <w:bCs/>
                                <w:sz w:val="72"/>
                                <w:szCs w:val="72"/>
                              </w:rPr>
                            </w:pPr>
                            <w:r w:rsidRPr="0016758B">
                              <w:rPr>
                                <w:rFonts w:ascii="Times New Roman" w:hAnsi="Times New Roman" w:cs="Times New Roman"/>
                                <w:b/>
                                <w:bCs/>
                                <w:sz w:val="72"/>
                                <w:szCs w:val="72"/>
                              </w:rPr>
                              <w:t>Chapter Three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49779" id="Text Box 2" o:spid="_x0000_s1030" type="#_x0000_t202" style="position:absolute;left:0;text-align:left;margin-left:0;margin-top:26.75pt;width:445.5pt;height:68.4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" filled="f" stroked="f">
                <v:textbox>
                  <w:txbxContent>
                    <w:p w14:paraId="28DA476A" w14:textId="642FCC2D" w:rsidR="0016758B" w:rsidRPr="0016758B" w:rsidRDefault="0016758B">
                      <w:pPr>
                        <w:rPr>
                          <w:rFonts w:ascii="Times New Roman" w:hAnsi="Times New Roman" w:cs="Times New Roman"/>
                          <w:b/>
                          <w:bCs/>
                          <w:sz w:val="72"/>
                          <w:szCs w:val="72"/>
                        </w:rPr>
                      </w:pPr>
                      <w:r w:rsidRPr="0016758B">
                        <w:rPr>
                          <w:rFonts w:ascii="Times New Roman" w:hAnsi="Times New Roman" w:cs="Times New Roman"/>
                          <w:b/>
                          <w:bCs/>
                          <w:sz w:val="72"/>
                          <w:szCs w:val="72"/>
                        </w:rPr>
                        <w:t>Chapter Three</w:t>
                      </w:r>
                    </w:p>
                  </w:txbxContent>
                </v:textbox>
                <w10:wrap type="square" anchorx="margin"/>
              </v:shape>
            </w:pict>
          </mc:Fallback>
        </mc:AlternateContent>
      </w:r>
      <w:r w:rsidRPr="0016758B">
        <w:rPr>
          <w:rFonts w:ascii="Times New Roman" w:hAnsi="Times New Roman" w:cs="Times New Roman"/>
          <w:b/>
          <w:bCs/>
          <w:noProof/>
        </w:rPr>
        <mc:AlternateContent>
          <mc:Choice Requires="wps">
            <w:drawing>
              <wp:anchor distT="45720" distB="45720" distL="114300" distR="114300" simplePos="0" relativeHeight="251661312" behindDoc="0" locked="0" layoutInCell="1" allowOverlap="1" wp14:anchorId="6B5D5235" wp14:editId="39914DA1">
                <wp:simplePos x="0" y="0"/>
                <wp:positionH relativeFrom="margin">
                  <wp:posOffset>0</wp:posOffset>
                </wp:positionH>
                <wp:positionV relativeFrom="paragraph">
                  <wp:posOffset>1128395</wp:posOffset>
                </wp:positionV>
                <wp:extent cx="5657850" cy="868680"/>
                <wp:effectExtent l="0" t="0" r="0" b="0"/>
                <wp:wrapSquare wrapText="bothSides"/>
                <wp:docPr id="1320573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434EA521" w14:textId="1C219ED5"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D5235" id="_x0000_s1031" type="#_x0000_t202" style="position:absolute;left:0;text-align:left;margin-left:0;margin-top:88.85pt;width:445.5pt;height:68.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" filled="f" stroked="f">
                <v:textbox>
                  <w:txbxContent>
                    <w:p w14:paraId="434EA521" w14:textId="1C219ED5" w:rsidR="0016758B" w:rsidRPr="0016758B" w:rsidRDefault="0016758B" w:rsidP="0016758B">
                      <w:pPr>
                        <w:rPr>
                          <w:rFonts w:ascii="Times New Roman" w:hAnsi="Times New Roman" w:cs="Times New Roman"/>
                          <w:b/>
                          <w:bCs/>
                          <w:sz w:val="84"/>
                          <w:szCs w:val="84"/>
                        </w:rPr>
                      </w:pPr>
                      <w:r w:rsidRPr="0016758B">
                        <w:rPr>
                          <w:rFonts w:ascii="Times New Roman" w:hAnsi="Times New Roman" w:cs="Times New Roman"/>
                          <w:b/>
                          <w:bCs/>
                          <w:sz w:val="84"/>
                          <w:szCs w:val="84"/>
                        </w:rPr>
                        <w:t>Results</w:t>
                      </w:r>
                    </w:p>
                  </w:txbxContent>
                </v:textbox>
                <w10:wrap type="square" anchorx="margin"/>
              </v:shape>
            </w:pict>
          </mc:Fallback>
        </mc:AlternateContent>
      </w:r>
    </w:p>
    <w:p w14:paraId="06561523" w14:textId="77777777" w:rsidR="00FC1E30" w:rsidRDefault="00FC1E30" w:rsidP="00D913A6">
      <w:pPr>
        <w:spacing w:line="360" w:lineRule="auto"/>
        <w:jc w:val="both"/>
        <w:rPr>
          <w:rFonts w:ascii="Times New Roman" w:hAnsi="Times New Roman" w:cs="Times New Roman"/>
          <w:b/>
          <w:bCs/>
        </w:rPr>
      </w:pPr>
    </w:p>
    <w:p w14:paraId="2B69773F" w14:textId="77777777" w:rsidR="008C47B5" w:rsidRDefault="008C47B5" w:rsidP="00D913A6">
      <w:pPr>
        <w:spacing w:line="360" w:lineRule="auto"/>
        <w:jc w:val="both"/>
        <w:rPr>
          <w:rFonts w:ascii="Times New Roman" w:hAnsi="Times New Roman" w:cs="Times New Roman"/>
          <w:b/>
          <w:bCs/>
        </w:rPr>
      </w:pPr>
    </w:p>
    <w:p w14:paraId="7AAAFBFA" w14:textId="77777777" w:rsidR="008C47B5" w:rsidRDefault="008C47B5" w:rsidP="00D913A6">
      <w:pPr>
        <w:spacing w:line="360" w:lineRule="auto"/>
        <w:jc w:val="both"/>
        <w:rPr>
          <w:rFonts w:ascii="Times New Roman" w:hAnsi="Times New Roman" w:cs="Times New Roman"/>
          <w:b/>
          <w:bCs/>
        </w:rPr>
      </w:pPr>
    </w:p>
    <w:p w14:paraId="46F4D008" w14:textId="77777777" w:rsidR="008C47B5" w:rsidRDefault="008C47B5" w:rsidP="00D913A6">
      <w:pPr>
        <w:spacing w:line="360" w:lineRule="auto"/>
        <w:jc w:val="both"/>
        <w:rPr>
          <w:rFonts w:ascii="Times New Roman" w:hAnsi="Times New Roman" w:cs="Times New Roman"/>
          <w:b/>
          <w:bCs/>
        </w:rPr>
      </w:pPr>
    </w:p>
    <w:p w14:paraId="2A572B9A" w14:textId="77777777" w:rsidR="008C47B5" w:rsidRDefault="008C47B5" w:rsidP="00D913A6">
      <w:pPr>
        <w:spacing w:line="360" w:lineRule="auto"/>
        <w:jc w:val="both"/>
        <w:rPr>
          <w:rFonts w:ascii="Times New Roman" w:hAnsi="Times New Roman" w:cs="Times New Roman"/>
          <w:b/>
          <w:bCs/>
        </w:rPr>
      </w:pPr>
    </w:p>
    <w:p w14:paraId="77A1CEB3" w14:textId="77777777" w:rsidR="008C47B5" w:rsidRDefault="008C47B5" w:rsidP="00D913A6">
      <w:pPr>
        <w:spacing w:line="360" w:lineRule="auto"/>
        <w:jc w:val="both"/>
        <w:rPr>
          <w:rFonts w:ascii="Times New Roman" w:hAnsi="Times New Roman" w:cs="Times New Roman"/>
          <w:b/>
          <w:bCs/>
        </w:rPr>
      </w:pPr>
    </w:p>
    <w:p w14:paraId="78647E24" w14:textId="77777777" w:rsidR="008C47B5" w:rsidRDefault="008C47B5" w:rsidP="00D913A6">
      <w:pPr>
        <w:spacing w:line="360" w:lineRule="auto"/>
        <w:jc w:val="both"/>
        <w:rPr>
          <w:rFonts w:ascii="Times New Roman" w:hAnsi="Times New Roman" w:cs="Times New Roman"/>
          <w:b/>
          <w:bCs/>
        </w:rPr>
      </w:pPr>
    </w:p>
    <w:p w14:paraId="64D3E4EF" w14:textId="77777777" w:rsidR="008C47B5" w:rsidRDefault="008C47B5" w:rsidP="00D913A6">
      <w:pPr>
        <w:spacing w:line="360" w:lineRule="auto"/>
        <w:jc w:val="both"/>
        <w:rPr>
          <w:rFonts w:ascii="Times New Roman" w:hAnsi="Times New Roman" w:cs="Times New Roman"/>
          <w:b/>
          <w:bCs/>
        </w:rPr>
      </w:pPr>
    </w:p>
    <w:p w14:paraId="6E57082C" w14:textId="77777777" w:rsidR="008C47B5" w:rsidRDefault="008C47B5" w:rsidP="00D913A6">
      <w:pPr>
        <w:spacing w:line="360" w:lineRule="auto"/>
        <w:jc w:val="both"/>
        <w:rPr>
          <w:rFonts w:ascii="Times New Roman" w:hAnsi="Times New Roman" w:cs="Times New Roman"/>
          <w:b/>
          <w:bCs/>
        </w:rPr>
      </w:pPr>
    </w:p>
    <w:p w14:paraId="3364759B" w14:textId="77777777" w:rsidR="008C47B5" w:rsidRDefault="008C47B5" w:rsidP="00D913A6">
      <w:pPr>
        <w:spacing w:line="360" w:lineRule="auto"/>
        <w:jc w:val="both"/>
        <w:rPr>
          <w:rFonts w:ascii="Times New Roman" w:hAnsi="Times New Roman" w:cs="Times New Roman"/>
          <w:b/>
          <w:bCs/>
        </w:rPr>
      </w:pPr>
    </w:p>
    <w:p w14:paraId="2F324458" w14:textId="1BE17579" w:rsidR="005474B9" w:rsidRPr="00ED2DC3" w:rsidRDefault="001F6B0D" w:rsidP="00D913A6">
      <w:pPr>
        <w:spacing w:line="360" w:lineRule="auto"/>
        <w:jc w:val="both"/>
        <w:rPr>
          <w:rFonts w:ascii="Times New Roman" w:hAnsi="Times New Roman" w:cs="Times New Roman"/>
          <w:b/>
          <w:bCs/>
        </w:rPr>
      </w:pPr>
      <w:r>
        <w:rPr>
          <w:rFonts w:ascii="Times New Roman" w:hAnsi="Times New Roman" w:cs="Times New Roman"/>
          <w:b/>
          <w:bCs/>
        </w:rPr>
        <w:lastRenderedPageBreak/>
        <w:t xml:space="preserve">3.1 </w:t>
      </w:r>
      <w:r w:rsidR="005474B9" w:rsidRPr="00ED2DC3">
        <w:rPr>
          <w:rFonts w:ascii="Times New Roman" w:hAnsi="Times New Roman" w:cs="Times New Roman"/>
          <w:b/>
          <w:bCs/>
        </w:rPr>
        <w:t>Data Preprocessing and Quality Assessment</w:t>
      </w:r>
    </w:p>
    <w:p w14:paraId="68F7E014" w14:textId="3BA7D56F" w:rsidR="005474B9" w:rsidRDefault="005474B9" w:rsidP="00D913A6">
      <w:pPr>
        <w:spacing w:line="360" w:lineRule="auto"/>
        <w:jc w:val="both"/>
        <w:rPr>
          <w:rFonts w:ascii="Times New Roman" w:hAnsi="Times New Roman" w:cs="Times New Roman"/>
        </w:rPr>
      </w:pPr>
      <w:r w:rsidRPr="00ED2DC3">
        <w:rPr>
          <w:rFonts w:ascii="Times New Roman" w:hAnsi="Times New Roman" w:cs="Times New Roman"/>
        </w:rPr>
        <w:t xml:space="preserve">Highly expressive models such as deep neural networks tend to overfit when the sample size is small, we collected </w:t>
      </w:r>
      <w:r w:rsidR="00937464" w:rsidRPr="00ED2DC3">
        <w:rPr>
          <w:rFonts w:ascii="Times New Roman" w:hAnsi="Times New Roman" w:cs="Times New Roman"/>
        </w:rPr>
        <w:t>19</w:t>
      </w:r>
      <w:r w:rsidRPr="00ED2DC3">
        <w:rPr>
          <w:rFonts w:ascii="Times New Roman" w:hAnsi="Times New Roman" w:cs="Times New Roman"/>
        </w:rPr>
        <w:t xml:space="preserve"> available expression datasets from </w:t>
      </w:r>
      <w:r w:rsidR="00937464" w:rsidRPr="00ED2DC3">
        <w:rPr>
          <w:rFonts w:ascii="Times New Roman" w:hAnsi="Times New Roman" w:cs="Times New Roman"/>
        </w:rPr>
        <w:t xml:space="preserve">different </w:t>
      </w:r>
      <w:r w:rsidRPr="00ED2DC3">
        <w:rPr>
          <w:rFonts w:ascii="Times New Roman" w:hAnsi="Times New Roman" w:cs="Times New Roman"/>
        </w:rPr>
        <w:t xml:space="preserve">platforms for human </w:t>
      </w:r>
      <w:r w:rsidR="00937464" w:rsidRPr="00ED2DC3">
        <w:rPr>
          <w:rFonts w:ascii="Times New Roman" w:hAnsi="Times New Roman" w:cs="Times New Roman"/>
        </w:rPr>
        <w:t xml:space="preserve">Oropharyngeal Cancer (OC). To remove the platform-specific biases, we preprocessed the datasets </w:t>
      </w:r>
      <w:r w:rsidR="00937464" w:rsidRPr="00ED2DC3">
        <w:rPr>
          <w:rFonts w:ascii="Times New Roman" w:hAnsi="Times New Roman" w:cs="Times New Roman"/>
          <w:b/>
          <w:bCs/>
        </w:rPr>
        <w:t xml:space="preserve">(Figure </w:t>
      </w:r>
      <w:r w:rsidR="001F6B0D">
        <w:rPr>
          <w:rFonts w:ascii="Times New Roman" w:hAnsi="Times New Roman" w:cs="Times New Roman"/>
          <w:b/>
          <w:bCs/>
        </w:rPr>
        <w:t>3.</w:t>
      </w:r>
      <w:r w:rsidR="00937464" w:rsidRPr="00ED2DC3">
        <w:rPr>
          <w:rFonts w:ascii="Times New Roman" w:hAnsi="Times New Roman" w:cs="Times New Roman"/>
          <w:b/>
          <w:bCs/>
        </w:rPr>
        <w:t>1A)</w:t>
      </w:r>
      <w:r w:rsidR="00937464" w:rsidRPr="00ED2DC3">
        <w:rPr>
          <w:rFonts w:ascii="Times New Roman" w:hAnsi="Times New Roman" w:cs="Times New Roman"/>
        </w:rPr>
        <w:t>, manually excluded samples that did not satisfy the requirements, and finalized 643 samples for PCA, with 11020 genes common across all datasets.</w:t>
      </w:r>
      <w:r w:rsidR="008F19D5" w:rsidRPr="00ED2DC3">
        <w:rPr>
          <w:rFonts w:ascii="Times New Roman" w:hAnsi="Times New Roman" w:cs="Times New Roman"/>
        </w:rPr>
        <w:t xml:space="preserve"> Standardized gene expression values were visualized using a boxplot </w:t>
      </w:r>
      <w:r w:rsidR="008F19D5" w:rsidRPr="00ED2DC3">
        <w:rPr>
          <w:rFonts w:ascii="Times New Roman" w:hAnsi="Times New Roman" w:cs="Times New Roman"/>
          <w:b/>
          <w:bCs/>
        </w:rPr>
        <w:t xml:space="preserve">(Figure </w:t>
      </w:r>
      <w:r w:rsidR="001F6B0D">
        <w:rPr>
          <w:rFonts w:ascii="Times New Roman" w:hAnsi="Times New Roman" w:cs="Times New Roman"/>
          <w:b/>
          <w:bCs/>
        </w:rPr>
        <w:t>3.</w:t>
      </w:r>
      <w:r w:rsidR="008F19D5" w:rsidRPr="00ED2DC3">
        <w:rPr>
          <w:rFonts w:ascii="Times New Roman" w:hAnsi="Times New Roman" w:cs="Times New Roman"/>
          <w:b/>
          <w:bCs/>
        </w:rPr>
        <w:t>1A)</w:t>
      </w:r>
      <w:r w:rsidR="008F19D5" w:rsidRPr="00ED2DC3">
        <w:rPr>
          <w:rFonts w:ascii="Times New Roman" w:hAnsi="Times New Roman" w:cs="Times New Roman"/>
        </w:rPr>
        <w:t xml:space="preserve"> among all the samples, showing consistent distribution across samples and confirming effective scalability. PCA was performed on the 643 samples expression to reduce the dimension of the features</w:t>
      </w:r>
      <w:r w:rsidR="005938E8" w:rsidRPr="00ED2DC3">
        <w:rPr>
          <w:rFonts w:ascii="Times New Roman" w:hAnsi="Times New Roman" w:cs="Times New Roman"/>
        </w:rPr>
        <w:t xml:space="preserve"> in 500 PCs</w:t>
      </w:r>
      <w:r w:rsidR="008F19D5" w:rsidRPr="00ED2DC3">
        <w:rPr>
          <w:rFonts w:ascii="Times New Roman" w:hAnsi="Times New Roman" w:cs="Times New Roman"/>
        </w:rPr>
        <w:t xml:space="preserve"> for model training, where scatterplot </w:t>
      </w:r>
      <w:r w:rsidR="008F19D5" w:rsidRPr="00ED2DC3">
        <w:rPr>
          <w:rFonts w:ascii="Times New Roman" w:hAnsi="Times New Roman" w:cs="Times New Roman"/>
          <w:b/>
          <w:bCs/>
        </w:rPr>
        <w:t xml:space="preserve">(Figure </w:t>
      </w:r>
      <w:r w:rsidR="001F6B0D">
        <w:rPr>
          <w:rFonts w:ascii="Times New Roman" w:hAnsi="Times New Roman" w:cs="Times New Roman"/>
          <w:b/>
          <w:bCs/>
        </w:rPr>
        <w:t>3.</w:t>
      </w:r>
      <w:r w:rsidR="008F19D5" w:rsidRPr="00ED2DC3">
        <w:rPr>
          <w:rFonts w:ascii="Times New Roman" w:hAnsi="Times New Roman" w:cs="Times New Roman"/>
          <w:b/>
          <w:bCs/>
        </w:rPr>
        <w:t>1B)</w:t>
      </w:r>
      <w:r w:rsidR="008F19D5" w:rsidRPr="00ED2DC3">
        <w:rPr>
          <w:rFonts w:ascii="Times New Roman" w:hAnsi="Times New Roman" w:cs="Times New Roman"/>
        </w:rPr>
        <w:t xml:space="preserve"> showed no </w:t>
      </w:r>
      <w:r w:rsidR="005938E8" w:rsidRPr="00ED2DC3">
        <w:rPr>
          <w:rFonts w:ascii="Times New Roman" w:hAnsi="Times New Roman" w:cs="Times New Roman"/>
        </w:rPr>
        <w:t xml:space="preserve">ostensible clustering or batch effect, indicating appropriateness for unsupervised modeling. The scree plot </w:t>
      </w:r>
      <w:r w:rsidR="005938E8" w:rsidRPr="00ED2DC3">
        <w:rPr>
          <w:rFonts w:ascii="Times New Roman" w:hAnsi="Times New Roman" w:cs="Times New Roman"/>
          <w:b/>
          <w:bCs/>
        </w:rPr>
        <w:t xml:space="preserve">(Figure </w:t>
      </w:r>
      <w:r w:rsidR="001F6B0D">
        <w:rPr>
          <w:rFonts w:ascii="Times New Roman" w:hAnsi="Times New Roman" w:cs="Times New Roman"/>
          <w:b/>
          <w:bCs/>
        </w:rPr>
        <w:t>3.</w:t>
      </w:r>
      <w:r w:rsidR="005938E8" w:rsidRPr="00ED2DC3">
        <w:rPr>
          <w:rFonts w:ascii="Times New Roman" w:hAnsi="Times New Roman" w:cs="Times New Roman"/>
          <w:b/>
          <w:bCs/>
        </w:rPr>
        <w:t>1C)</w:t>
      </w:r>
      <w:r w:rsidR="00D9145F" w:rsidRPr="00ED2DC3">
        <w:rPr>
          <w:rFonts w:ascii="Times New Roman" w:hAnsi="Times New Roman" w:cs="Times New Roman"/>
          <w:b/>
          <w:bCs/>
        </w:rPr>
        <w:t xml:space="preserve"> </w:t>
      </w:r>
      <w:r w:rsidR="00D9145F" w:rsidRPr="00ED2DC3">
        <w:rPr>
          <w:rFonts w:ascii="Times New Roman" w:hAnsi="Times New Roman" w:cs="Times New Roman"/>
        </w:rPr>
        <w:t>of the first 50 PCs shows uniformly low variance,</w:t>
      </w:r>
      <w:r w:rsidR="005938E8" w:rsidRPr="00ED2DC3">
        <w:rPr>
          <w:rFonts w:ascii="Times New Roman" w:hAnsi="Times New Roman" w:cs="Times New Roman"/>
          <w:b/>
          <w:bCs/>
        </w:rPr>
        <w:t xml:space="preserve"> </w:t>
      </w:r>
      <w:r w:rsidR="005938E8" w:rsidRPr="00ED2DC3">
        <w:rPr>
          <w:rFonts w:ascii="Times New Roman" w:hAnsi="Times New Roman" w:cs="Times New Roman"/>
        </w:rPr>
        <w:t>confirmed</w:t>
      </w:r>
      <w:r w:rsidR="005938E8" w:rsidRPr="00ED2DC3">
        <w:rPr>
          <w:rFonts w:ascii="Times New Roman" w:hAnsi="Times New Roman" w:cs="Times New Roman"/>
          <w:b/>
          <w:bCs/>
        </w:rPr>
        <w:t xml:space="preserve"> </w:t>
      </w:r>
      <w:r w:rsidR="005938E8" w:rsidRPr="00ED2DC3">
        <w:rPr>
          <w:rFonts w:ascii="Times New Roman" w:hAnsi="Times New Roman" w:cs="Times New Roman"/>
        </w:rPr>
        <w:t xml:space="preserve">that the components are evenly distributed. </w:t>
      </w:r>
      <w:r w:rsidR="00D9145F" w:rsidRPr="00ED2DC3">
        <w:rPr>
          <w:rFonts w:ascii="Times New Roman" w:hAnsi="Times New Roman" w:cs="Times New Roman"/>
        </w:rPr>
        <w:t xml:space="preserve">Other 450 PCs are similarly </w:t>
      </w:r>
      <w:r w:rsidR="00DF75F2" w:rsidRPr="00ED2DC3">
        <w:rPr>
          <w:rFonts w:ascii="Times New Roman" w:hAnsi="Times New Roman" w:cs="Times New Roman"/>
        </w:rPr>
        <w:t>contained</w:t>
      </w:r>
      <w:r w:rsidR="00D9145F" w:rsidRPr="00ED2DC3">
        <w:rPr>
          <w:rFonts w:ascii="Times New Roman" w:hAnsi="Times New Roman" w:cs="Times New Roman"/>
        </w:rPr>
        <w:t xml:space="preserve"> </w:t>
      </w:r>
      <w:r w:rsidR="00DF75F2" w:rsidRPr="00ED2DC3">
        <w:rPr>
          <w:rFonts w:ascii="Times New Roman" w:hAnsi="Times New Roman" w:cs="Times New Roman"/>
        </w:rPr>
        <w:t>the</w:t>
      </w:r>
      <w:r w:rsidR="00D9145F" w:rsidRPr="00ED2DC3">
        <w:rPr>
          <w:rFonts w:ascii="Times New Roman" w:hAnsi="Times New Roman" w:cs="Times New Roman"/>
        </w:rPr>
        <w:t xml:space="preserve"> </w:t>
      </w:r>
      <w:r w:rsidR="00DF75F2" w:rsidRPr="00ED2DC3">
        <w:rPr>
          <w:rFonts w:ascii="Times New Roman" w:hAnsi="Times New Roman" w:cs="Times New Roman"/>
        </w:rPr>
        <w:t xml:space="preserve">same </w:t>
      </w:r>
      <w:r w:rsidR="00D9145F" w:rsidRPr="00ED2DC3">
        <w:rPr>
          <w:rFonts w:ascii="Times New Roman" w:hAnsi="Times New Roman" w:cs="Times New Roman"/>
        </w:rPr>
        <w:t xml:space="preserve">proportion of variance </w:t>
      </w:r>
      <w:r w:rsidR="00DF75F2" w:rsidRPr="00ED2DC3">
        <w:rPr>
          <w:rFonts w:ascii="Times New Roman" w:hAnsi="Times New Roman" w:cs="Times New Roman"/>
        </w:rPr>
        <w:t>around</w:t>
      </w:r>
      <w:r w:rsidR="00D9145F" w:rsidRPr="00ED2DC3">
        <w:rPr>
          <w:rFonts w:ascii="Times New Roman" w:hAnsi="Times New Roman" w:cs="Times New Roman"/>
        </w:rPr>
        <w:t xml:space="preserve"> 0.002</w:t>
      </w:r>
      <w:r w:rsidR="00DF75F2" w:rsidRPr="00ED2DC3">
        <w:rPr>
          <w:rFonts w:ascii="Times New Roman" w:hAnsi="Times New Roman" w:cs="Times New Roman"/>
        </w:rPr>
        <w:t>. A minor drop in ratio in PC</w:t>
      </w:r>
      <w:r w:rsidR="00964DE9" w:rsidRPr="00ED2DC3">
        <w:rPr>
          <w:rFonts w:ascii="Times New Roman" w:hAnsi="Times New Roman" w:cs="Times New Roman"/>
        </w:rPr>
        <w:t>9</w:t>
      </w:r>
      <w:r w:rsidR="00DF75F2" w:rsidRPr="00ED2DC3">
        <w:rPr>
          <w:rFonts w:ascii="Times New Roman" w:hAnsi="Times New Roman" w:cs="Times New Roman"/>
        </w:rPr>
        <w:t xml:space="preserve"> was observed, which likely reflects numerical or structural variance fluctuations other than biological interpretation. Overall, all PCs supported further processing, used as inputs to train deep neural networks.</w:t>
      </w:r>
    </w:p>
    <w:p w14:paraId="02B1A4B8" w14:textId="77777777" w:rsidR="008C47B5" w:rsidRPr="00ED2DC3" w:rsidRDefault="008C47B5" w:rsidP="008C47B5">
      <w:pPr>
        <w:spacing w:line="360" w:lineRule="auto"/>
        <w:jc w:val="both"/>
        <w:rPr>
          <w:rFonts w:ascii="Times New Roman" w:hAnsi="Times New Roman" w:cs="Times New Roman"/>
          <w:b/>
          <w:bCs/>
        </w:rPr>
      </w:pPr>
      <w:r>
        <w:rPr>
          <w:rFonts w:ascii="Times New Roman" w:hAnsi="Times New Roman" w:cs="Times New Roman"/>
          <w:b/>
          <w:bCs/>
        </w:rPr>
        <w:t xml:space="preserve">3.2 </w:t>
      </w:r>
      <w:r w:rsidRPr="00ED2DC3">
        <w:rPr>
          <w:rFonts w:ascii="Times New Roman" w:hAnsi="Times New Roman" w:cs="Times New Roman"/>
          <w:b/>
          <w:bCs/>
        </w:rPr>
        <w:t>Latent Space Extraction Using Deep Neural Network</w:t>
      </w:r>
    </w:p>
    <w:p w14:paraId="7408D4C6" w14:textId="77777777"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An unsupervised neural network, PEM, was introduced to the 500 PCs to train the models. A unique methodology implied to extract the optimal latent dimension, as this unswervingly affects the model’s performance and compatibility to balance the representation of the biological signals. </w:t>
      </w:r>
    </w:p>
    <w:p w14:paraId="06112C1C" w14:textId="77777777"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Multiple models trained using the latent dimensions, including 5, 10, 25, 50, 75, and 100, and evaluated their ability to reconstruct the same sample using the parameters based on reconstruction error in both training and validation sets </w:t>
      </w:r>
      <w:r w:rsidRPr="00ED2DC3">
        <w:rPr>
          <w:rFonts w:ascii="Times New Roman" w:hAnsi="Times New Roman" w:cs="Times New Roman"/>
          <w:b/>
          <w:bCs/>
        </w:rPr>
        <w:t xml:space="preserve">(Figure </w:t>
      </w:r>
      <w:r>
        <w:rPr>
          <w:rFonts w:ascii="Times New Roman" w:hAnsi="Times New Roman" w:cs="Times New Roman"/>
          <w:b/>
          <w:bCs/>
        </w:rPr>
        <w:t>3.</w:t>
      </w:r>
      <w:r w:rsidRPr="00ED2DC3">
        <w:rPr>
          <w:rFonts w:ascii="Times New Roman" w:hAnsi="Times New Roman" w:cs="Times New Roman"/>
          <w:b/>
          <w:bCs/>
        </w:rPr>
        <w:t>2A)</w:t>
      </w:r>
      <w:r w:rsidRPr="00ED2DC3">
        <w:rPr>
          <w:rFonts w:ascii="Times New Roman" w:hAnsi="Times New Roman" w:cs="Times New Roman"/>
        </w:rPr>
        <w:t>. As the number of latent nodes increases, the reconstruction errors reduce as per the change, representing higher capacity of reconstruction.</w:t>
      </w:r>
      <w:r>
        <w:rPr>
          <w:rFonts w:ascii="Times New Roman" w:hAnsi="Times New Roman" w:cs="Times New Roman"/>
        </w:rPr>
        <w:t xml:space="preserve"> </w:t>
      </w:r>
      <w:r w:rsidRPr="00ED2DC3">
        <w:rPr>
          <w:rFonts w:ascii="Times New Roman" w:hAnsi="Times New Roman" w:cs="Times New Roman"/>
        </w:rPr>
        <w:t xml:space="preserve">However, the improvement stops after 50 dimensions, which implies that higher nodes can increase the risk of overfitting the data as well as the complexity of the process. </w:t>
      </w:r>
    </w:p>
    <w:p w14:paraId="51B6BC41" w14:textId="202C623B" w:rsidR="008C47B5" w:rsidRPr="00ED2DC3" w:rsidRDefault="008C47B5" w:rsidP="008C47B5">
      <w:pPr>
        <w:spacing w:line="360" w:lineRule="auto"/>
        <w:jc w:val="both"/>
        <w:rPr>
          <w:rFonts w:ascii="Times New Roman" w:hAnsi="Times New Roman" w:cs="Times New Roman"/>
        </w:rPr>
      </w:pPr>
      <w:r w:rsidRPr="00ED2DC3">
        <w:rPr>
          <w:rFonts w:ascii="Times New Roman" w:hAnsi="Times New Roman" w:cs="Times New Roman"/>
        </w:rPr>
        <w:t xml:space="preserve">Therefore, we selected 50 nodes of latent to finalize the PEM models and got multiple folds of latent from all the models in each fold. This hyperparameter tuning helped us to reach to the most </w:t>
      </w:r>
    </w:p>
    <w:p w14:paraId="675EFDDB" w14:textId="030D26C4" w:rsidR="00D913A6" w:rsidRPr="00ED2DC3" w:rsidRDefault="008F19D5" w:rsidP="00D913A6">
      <w:pPr>
        <w:spacing w:line="360" w:lineRule="auto"/>
        <w:jc w:val="both"/>
        <w:rPr>
          <w:rFonts w:ascii="Times New Roman" w:hAnsi="Times New Roman" w:cs="Times New Roman"/>
          <w:b/>
          <w:bCs/>
        </w:rPr>
      </w:pPr>
      <w:r w:rsidRPr="00ED2DC3">
        <w:rPr>
          <w:rFonts w:ascii="Times New Roman" w:hAnsi="Times New Roman" w:cs="Times New Roman"/>
          <w:b/>
          <w:bCs/>
          <w:noProof/>
        </w:rPr>
        <w:lastRenderedPageBreak/>
        <w:drawing>
          <wp:inline distT="0" distB="0" distL="0" distR="0" wp14:anchorId="2A94E0E8" wp14:editId="76553088">
            <wp:extent cx="5943600" cy="4014470"/>
            <wp:effectExtent l="0" t="0" r="0" b="5080"/>
            <wp:docPr id="194926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3904" name="Picture 19492639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14470"/>
                    </a:xfrm>
                    <a:prstGeom prst="rect">
                      <a:avLst/>
                    </a:prstGeom>
                  </pic:spPr>
                </pic:pic>
              </a:graphicData>
            </a:graphic>
          </wp:inline>
        </w:drawing>
      </w:r>
    </w:p>
    <w:p w14:paraId="2A7D01AF" w14:textId="7FBC9FFA" w:rsidR="004B6451" w:rsidRDefault="00D913A6" w:rsidP="00A92AD3">
      <w:pPr>
        <w:spacing w:line="360" w:lineRule="auto"/>
        <w:jc w:val="both"/>
        <w:rPr>
          <w:rFonts w:ascii="Times New Roman" w:hAnsi="Times New Roman" w:cs="Times New Roman"/>
          <w:i/>
          <w:iCs/>
        </w:rPr>
      </w:pPr>
      <w:r w:rsidRPr="00ED2DC3">
        <w:rPr>
          <w:rFonts w:ascii="Times New Roman" w:hAnsi="Times New Roman" w:cs="Times New Roman"/>
          <w:b/>
          <w:bCs/>
          <w:i/>
          <w:iCs/>
        </w:rPr>
        <w:t xml:space="preserve">Figure </w:t>
      </w:r>
      <w:r w:rsidR="001F6B0D">
        <w:rPr>
          <w:rFonts w:ascii="Times New Roman" w:hAnsi="Times New Roman" w:cs="Times New Roman"/>
          <w:b/>
          <w:bCs/>
          <w:i/>
          <w:iCs/>
        </w:rPr>
        <w:t>3.</w:t>
      </w:r>
      <w:r w:rsidRPr="00ED2DC3">
        <w:rPr>
          <w:rFonts w:ascii="Times New Roman" w:hAnsi="Times New Roman" w:cs="Times New Roman"/>
          <w:b/>
          <w:bCs/>
          <w:i/>
          <w:iCs/>
        </w:rPr>
        <w:t>1</w:t>
      </w:r>
      <w:r w:rsidR="005938E8" w:rsidRPr="00ED2DC3">
        <w:rPr>
          <w:rFonts w:ascii="Times New Roman" w:hAnsi="Times New Roman" w:cs="Times New Roman"/>
          <w:b/>
          <w:bCs/>
          <w:i/>
          <w:iCs/>
        </w:rPr>
        <w:t>.</w:t>
      </w:r>
      <w:r w:rsidRPr="00ED2DC3">
        <w:rPr>
          <w:rFonts w:ascii="Times New Roman" w:hAnsi="Times New Roman" w:cs="Times New Roman"/>
          <w:b/>
          <w:bCs/>
          <w:i/>
          <w:iCs/>
        </w:rPr>
        <w:t xml:space="preserve"> </w:t>
      </w:r>
      <w:r w:rsidR="005938E8" w:rsidRPr="00ED2DC3">
        <w:rPr>
          <w:rFonts w:ascii="Times New Roman" w:hAnsi="Times New Roman" w:cs="Times New Roman"/>
          <w:b/>
          <w:bCs/>
          <w:i/>
          <w:iCs/>
        </w:rPr>
        <w:t>Preprocessing and PCA of gene expression data.</w:t>
      </w:r>
      <w:r w:rsidR="005938E8" w:rsidRPr="00ED2DC3">
        <w:rPr>
          <w:rFonts w:ascii="Times New Roman" w:hAnsi="Times New Roman" w:cs="Times New Roman"/>
          <w:b/>
          <w:bCs/>
        </w:rPr>
        <w:t xml:space="preserve"> </w:t>
      </w:r>
      <w:r w:rsidR="005938E8" w:rsidRPr="00ED2DC3">
        <w:rPr>
          <w:rFonts w:ascii="Times New Roman" w:hAnsi="Times New Roman" w:cs="Times New Roman"/>
          <w:b/>
          <w:bCs/>
          <w:i/>
          <w:iCs/>
        </w:rPr>
        <w:t>(A)</w:t>
      </w:r>
      <w:r w:rsidR="005938E8" w:rsidRPr="00ED2DC3">
        <w:rPr>
          <w:rFonts w:ascii="Times New Roman" w:hAnsi="Times New Roman" w:cs="Times New Roman"/>
          <w:i/>
          <w:iCs/>
        </w:rPr>
        <w:t xml:space="preserve"> Boxplot of standardized expression values for 11,020 genes across 643 finalized samples. Each box represents one sample, where dots represent outliers.</w:t>
      </w:r>
      <w:r w:rsidR="004B6451" w:rsidRPr="00ED2DC3">
        <w:rPr>
          <w:rFonts w:ascii="Times New Roman" w:hAnsi="Times New Roman" w:cs="Times New Roman"/>
          <w:i/>
          <w:iCs/>
        </w:rPr>
        <w:t xml:space="preserve"> </w:t>
      </w:r>
      <w:r w:rsidR="00A92AD3" w:rsidRPr="00ED2DC3">
        <w:rPr>
          <w:rFonts w:ascii="Times New Roman" w:hAnsi="Times New Roman" w:cs="Times New Roman"/>
          <w:b/>
          <w:bCs/>
          <w:i/>
          <w:iCs/>
        </w:rPr>
        <w:t xml:space="preserve">(B) </w:t>
      </w:r>
      <w:r w:rsidR="00A92AD3" w:rsidRPr="00ED2DC3">
        <w:rPr>
          <w:rFonts w:ascii="Times New Roman" w:hAnsi="Times New Roman" w:cs="Times New Roman"/>
          <w:i/>
          <w:iCs/>
        </w:rPr>
        <w:t>PCA scatterplot, containing the first two principal components for all samples</w:t>
      </w:r>
      <w:r w:rsidR="00D9145F" w:rsidRPr="00ED2DC3">
        <w:rPr>
          <w:rFonts w:ascii="Times New Roman" w:hAnsi="Times New Roman" w:cs="Times New Roman"/>
          <w:i/>
          <w:iCs/>
        </w:rPr>
        <w:t>; X axis containing PC1 and Y axis containing PC2</w:t>
      </w:r>
      <w:r w:rsidR="00A92AD3" w:rsidRPr="00ED2DC3">
        <w:rPr>
          <w:rFonts w:ascii="Times New Roman" w:hAnsi="Times New Roman" w:cs="Times New Roman"/>
          <w:i/>
          <w:iCs/>
        </w:rPr>
        <w:t xml:space="preserve"> </w:t>
      </w:r>
      <w:r w:rsidR="00A92AD3" w:rsidRPr="00ED2DC3">
        <w:rPr>
          <w:rFonts w:ascii="Times New Roman" w:hAnsi="Times New Roman" w:cs="Times New Roman"/>
          <w:b/>
          <w:bCs/>
          <w:i/>
          <w:iCs/>
        </w:rPr>
        <w:t xml:space="preserve">(C) </w:t>
      </w:r>
      <w:r w:rsidR="00A92AD3" w:rsidRPr="00ED2DC3">
        <w:rPr>
          <w:rFonts w:ascii="Times New Roman" w:hAnsi="Times New Roman" w:cs="Times New Roman"/>
          <w:i/>
          <w:iCs/>
        </w:rPr>
        <w:t>Scree plot showing the proportion of variance explained by the first 50 principal components. The variance contribution is uniformly low, supporting their use in downstream neural network training.</w:t>
      </w:r>
    </w:p>
    <w:p w14:paraId="79C81BC3" w14:textId="6E1C19B7" w:rsidR="008C47B5" w:rsidRDefault="008C47B5" w:rsidP="008C47B5">
      <w:pPr>
        <w:spacing w:line="360" w:lineRule="auto"/>
        <w:jc w:val="both"/>
        <w:rPr>
          <w:rFonts w:ascii="Times New Roman" w:hAnsi="Times New Roman" w:cs="Times New Roman"/>
        </w:rPr>
      </w:pPr>
      <w:r w:rsidRPr="00ED2DC3">
        <w:rPr>
          <w:rFonts w:ascii="Times New Roman" w:hAnsi="Times New Roman" w:cs="Times New Roman"/>
        </w:rPr>
        <w:t>relevant latent spaces, understand the core biology of OC from the complex environment of the data.</w:t>
      </w:r>
      <w:r>
        <w:rPr>
          <w:rFonts w:ascii="Times New Roman" w:hAnsi="Times New Roman" w:cs="Times New Roman"/>
        </w:rPr>
        <w:t xml:space="preserve"> To extract the biological meaning of every latent, an integrated model was implemented to the trained PEM model. This attribution method quantified the contribution of each 500PCs (input features) to each latent variable. These attributions were traced back to the original gene space using PCA loadings, resulting in gene-level attributions scores for each latent dimension. </w:t>
      </w:r>
    </w:p>
    <w:p w14:paraId="0CDDF769" w14:textId="261B335C" w:rsidR="008C47B5" w:rsidRPr="00ED2DC3" w:rsidRDefault="008C47B5" w:rsidP="008C47B5">
      <w:pPr>
        <w:spacing w:line="360" w:lineRule="auto"/>
        <w:jc w:val="both"/>
        <w:rPr>
          <w:rFonts w:ascii="Times New Roman" w:hAnsi="Times New Roman" w:cs="Times New Roman"/>
        </w:rPr>
      </w:pPr>
      <w:r w:rsidRPr="0096286C">
        <w:rPr>
          <w:rFonts w:ascii="Times New Roman" w:hAnsi="Times New Roman" w:cs="Times New Roman"/>
          <w:b/>
          <w:bCs/>
        </w:rPr>
        <w:t xml:space="preserve">Figure </w:t>
      </w:r>
      <w:r>
        <w:rPr>
          <w:rFonts w:ascii="Times New Roman" w:hAnsi="Times New Roman" w:cs="Times New Roman"/>
          <w:b/>
          <w:bCs/>
        </w:rPr>
        <w:t>3.</w:t>
      </w:r>
      <w:r w:rsidRPr="0096286C">
        <w:rPr>
          <w:rFonts w:ascii="Times New Roman" w:hAnsi="Times New Roman" w:cs="Times New Roman"/>
          <w:b/>
          <w:bCs/>
        </w:rPr>
        <w:t>2B</w:t>
      </w:r>
      <w:r>
        <w:rPr>
          <w:rFonts w:ascii="Times New Roman" w:hAnsi="Times New Roman" w:cs="Times New Roman"/>
        </w:rPr>
        <w:t>, a sample representation of the top 10 genes in the first latent dimension, showing the strong connection with the latent node 0, ranked by their importance score. These genes, including</w:t>
      </w:r>
    </w:p>
    <w:p w14:paraId="4A8F265C" w14:textId="713B7CDB" w:rsidR="008C47B5" w:rsidRPr="008C47B5" w:rsidRDefault="008C47B5" w:rsidP="00A92AD3">
      <w:pPr>
        <w:spacing w:line="360" w:lineRule="auto"/>
        <w:jc w:val="both"/>
        <w:rPr>
          <w:rFonts w:ascii="Times New Roman" w:hAnsi="Times New Roman" w:cs="Times New Roman"/>
        </w:rPr>
      </w:pPr>
      <w:r w:rsidRPr="0096286C">
        <w:rPr>
          <w:rFonts w:ascii="Times New Roman" w:hAnsi="Times New Roman" w:cs="Times New Roman"/>
        </w:rPr>
        <w:t>MSRB1 (0.00416), TTI2 (0.00389), MPP5 (0.00358), ATF3 (0.00354), PYHIN1 (0.00349),</w:t>
      </w:r>
    </w:p>
    <w:p w14:paraId="79945A07" w14:textId="3A195D21" w:rsidR="00DD3640" w:rsidRPr="00ED2DC3" w:rsidRDefault="006945E6" w:rsidP="005938E8">
      <w:pPr>
        <w:spacing w:line="360" w:lineRule="auto"/>
        <w:jc w:val="both"/>
        <w:rPr>
          <w:rFonts w:ascii="Times New Roman" w:hAnsi="Times New Roman" w:cs="Times New Roman"/>
        </w:rPr>
      </w:pPr>
      <w:r w:rsidRPr="00ED2DC3">
        <w:rPr>
          <w:rFonts w:ascii="Times New Roman" w:hAnsi="Times New Roman" w:cs="Times New Roman"/>
          <w:noProof/>
        </w:rPr>
        <w:lastRenderedPageBreak/>
        <w:drawing>
          <wp:inline distT="0" distB="0" distL="0" distR="0" wp14:anchorId="7A1699FE" wp14:editId="445FDA60">
            <wp:extent cx="5943600" cy="6483985"/>
            <wp:effectExtent l="0" t="0" r="0" b="0"/>
            <wp:docPr id="35679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92664" name="Picture 3567926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483985"/>
                    </a:xfrm>
                    <a:prstGeom prst="rect">
                      <a:avLst/>
                    </a:prstGeom>
                  </pic:spPr>
                </pic:pic>
              </a:graphicData>
            </a:graphic>
          </wp:inline>
        </w:drawing>
      </w:r>
    </w:p>
    <w:p w14:paraId="44F2D1C5" w14:textId="494C7087" w:rsidR="00175C13" w:rsidRPr="00ED2DC3" w:rsidRDefault="00175C13" w:rsidP="00175C13">
      <w:pPr>
        <w:spacing w:line="360" w:lineRule="auto"/>
        <w:jc w:val="both"/>
        <w:rPr>
          <w:rFonts w:ascii="Times New Roman" w:hAnsi="Times New Roman" w:cs="Times New Roman"/>
          <w:b/>
          <w:bCs/>
        </w:rPr>
      </w:pPr>
      <w:r w:rsidRPr="00ED2DC3">
        <w:rPr>
          <w:rFonts w:ascii="Times New Roman" w:hAnsi="Times New Roman" w:cs="Times New Roman"/>
          <w:b/>
          <w:bCs/>
          <w:i/>
          <w:iCs/>
        </w:rPr>
        <w:t xml:space="preserve">Figure </w:t>
      </w:r>
      <w:r w:rsidR="001F6B0D">
        <w:rPr>
          <w:rFonts w:ascii="Times New Roman" w:hAnsi="Times New Roman" w:cs="Times New Roman"/>
          <w:b/>
          <w:bCs/>
          <w:i/>
          <w:iCs/>
        </w:rPr>
        <w:t>3.</w:t>
      </w:r>
      <w:r w:rsidRPr="00ED2DC3">
        <w:rPr>
          <w:rFonts w:ascii="Times New Roman" w:hAnsi="Times New Roman" w:cs="Times New Roman"/>
          <w:b/>
          <w:bCs/>
          <w:i/>
          <w:iCs/>
        </w:rPr>
        <w:t>2. Model Performance and Gene Attribution.</w:t>
      </w:r>
      <w:r w:rsidRPr="00ED2DC3">
        <w:rPr>
          <w:rFonts w:ascii="Times New Roman" w:hAnsi="Times New Roman" w:cs="Times New Roman"/>
          <w:b/>
          <w:bCs/>
        </w:rPr>
        <w:t xml:space="preserve"> </w:t>
      </w:r>
      <w:r w:rsidRPr="00ED2DC3">
        <w:rPr>
          <w:rFonts w:ascii="Times New Roman" w:hAnsi="Times New Roman" w:cs="Times New Roman"/>
          <w:b/>
          <w:bCs/>
          <w:i/>
          <w:iCs/>
        </w:rPr>
        <w:t>(A)</w:t>
      </w:r>
      <w:r w:rsidRPr="00ED2DC3">
        <w:rPr>
          <w:rFonts w:ascii="Times New Roman" w:hAnsi="Times New Roman" w:cs="Times New Roman"/>
          <w:i/>
          <w:iCs/>
        </w:rPr>
        <w:t xml:space="preserve"> </w:t>
      </w:r>
      <w:proofErr w:type="spellStart"/>
      <w:r w:rsidRPr="00ED2DC3">
        <w:rPr>
          <w:rFonts w:ascii="Times New Roman" w:hAnsi="Times New Roman" w:cs="Times New Roman"/>
          <w:i/>
          <w:iCs/>
        </w:rPr>
        <w:t>Barplot</w:t>
      </w:r>
      <w:proofErr w:type="spellEnd"/>
      <w:r w:rsidRPr="00ED2DC3">
        <w:rPr>
          <w:rFonts w:ascii="Times New Roman" w:hAnsi="Times New Roman" w:cs="Times New Roman"/>
          <w:i/>
          <w:iCs/>
        </w:rPr>
        <w:t xml:space="preserve"> showing reconstruction error for both training and validation sets across different latent dimensions. X axis represents the latent nodes selected for model training and Y axis showing the reconstruction error values. (B) </w:t>
      </w:r>
      <w:proofErr w:type="spellStart"/>
      <w:r w:rsidRPr="00ED2DC3">
        <w:rPr>
          <w:rFonts w:ascii="Times New Roman" w:hAnsi="Times New Roman" w:cs="Times New Roman"/>
          <w:i/>
          <w:iCs/>
        </w:rPr>
        <w:t>Barplot</w:t>
      </w:r>
      <w:proofErr w:type="spellEnd"/>
      <w:r w:rsidRPr="00ED2DC3">
        <w:rPr>
          <w:rFonts w:ascii="Times New Roman" w:hAnsi="Times New Roman" w:cs="Times New Roman"/>
          <w:i/>
          <w:iCs/>
        </w:rPr>
        <w:t xml:space="preserve"> showing the top 10 genes </w:t>
      </w:r>
      <w:r w:rsidR="00ED2DC3" w:rsidRPr="00ED2DC3">
        <w:rPr>
          <w:rFonts w:ascii="Times New Roman" w:hAnsi="Times New Roman" w:cs="Times New Roman"/>
          <w:i/>
          <w:iCs/>
        </w:rPr>
        <w:t>contributed</w:t>
      </w:r>
      <w:r w:rsidRPr="00ED2DC3">
        <w:rPr>
          <w:rFonts w:ascii="Times New Roman" w:hAnsi="Times New Roman" w:cs="Times New Roman"/>
          <w:i/>
          <w:iCs/>
        </w:rPr>
        <w:t xml:space="preserve"> to Latent Node 0, based on absolute Integrated Gradients (IG) scores from the ensemble attribution matrix. These </w:t>
      </w:r>
      <w:r w:rsidR="00ED2DC3" w:rsidRPr="00ED2DC3">
        <w:rPr>
          <w:rFonts w:ascii="Times New Roman" w:hAnsi="Times New Roman" w:cs="Times New Roman"/>
          <w:i/>
          <w:iCs/>
        </w:rPr>
        <w:t xml:space="preserve">top 10 </w:t>
      </w:r>
      <w:r w:rsidRPr="00ED2DC3">
        <w:rPr>
          <w:rFonts w:ascii="Times New Roman" w:hAnsi="Times New Roman" w:cs="Times New Roman"/>
          <w:i/>
          <w:iCs/>
        </w:rPr>
        <w:t xml:space="preserve">genes </w:t>
      </w:r>
      <w:r w:rsidR="00ED2DC3" w:rsidRPr="00ED2DC3">
        <w:rPr>
          <w:rFonts w:ascii="Times New Roman" w:hAnsi="Times New Roman" w:cs="Times New Roman"/>
          <w:i/>
          <w:iCs/>
        </w:rPr>
        <w:t>are</w:t>
      </w:r>
      <w:r w:rsidRPr="00ED2DC3">
        <w:rPr>
          <w:rFonts w:ascii="Times New Roman" w:hAnsi="Times New Roman" w:cs="Times New Roman"/>
          <w:i/>
          <w:iCs/>
        </w:rPr>
        <w:t xml:space="preserve"> the strongest contributors to the biological signal captured by </w:t>
      </w:r>
      <w:r w:rsidR="00ED2DC3" w:rsidRPr="00ED2DC3">
        <w:rPr>
          <w:rFonts w:ascii="Times New Roman" w:hAnsi="Times New Roman" w:cs="Times New Roman"/>
          <w:i/>
          <w:iCs/>
        </w:rPr>
        <w:t>l</w:t>
      </w:r>
      <w:r w:rsidRPr="00ED2DC3">
        <w:rPr>
          <w:rFonts w:ascii="Times New Roman" w:hAnsi="Times New Roman" w:cs="Times New Roman"/>
          <w:i/>
          <w:iCs/>
        </w:rPr>
        <w:t>atent</w:t>
      </w:r>
      <w:r w:rsidR="00ED2DC3" w:rsidRPr="00ED2DC3">
        <w:rPr>
          <w:rFonts w:ascii="Times New Roman" w:hAnsi="Times New Roman" w:cs="Times New Roman"/>
          <w:i/>
          <w:iCs/>
        </w:rPr>
        <w:t xml:space="preserve"> space</w:t>
      </w:r>
      <w:r w:rsidRPr="00ED2DC3">
        <w:rPr>
          <w:rFonts w:ascii="Times New Roman" w:hAnsi="Times New Roman" w:cs="Times New Roman"/>
          <w:i/>
          <w:iCs/>
        </w:rPr>
        <w:t xml:space="preserve"> 0.</w:t>
      </w:r>
    </w:p>
    <w:p w14:paraId="1858C6D8" w14:textId="591762F0" w:rsidR="00C8660F" w:rsidRDefault="0096286C" w:rsidP="0096286C">
      <w:pPr>
        <w:spacing w:line="360" w:lineRule="auto"/>
        <w:jc w:val="both"/>
        <w:rPr>
          <w:rFonts w:ascii="Times New Roman" w:hAnsi="Times New Roman" w:cs="Times New Roman"/>
        </w:rPr>
      </w:pPr>
      <w:r w:rsidRPr="0096286C">
        <w:rPr>
          <w:rFonts w:ascii="Times New Roman" w:hAnsi="Times New Roman" w:cs="Times New Roman"/>
        </w:rPr>
        <w:lastRenderedPageBreak/>
        <w:t>HPCAL1 (0.00349), PICALM (0.00342), COMMD8 (0.00331), SFT2D2 (0.00325), RNF130 (0.00320)</w:t>
      </w:r>
      <w:r>
        <w:rPr>
          <w:rFonts w:ascii="Times New Roman" w:hAnsi="Times New Roman" w:cs="Times New Roman"/>
        </w:rPr>
        <w:t xml:space="preserve">, are the primary drivers of the representation/signal captured by this latent space. Top 10 drivers of the representation from all 50 lanterns mentioned in </w:t>
      </w:r>
      <w:r w:rsidR="006107B2" w:rsidRPr="006107B2">
        <w:rPr>
          <w:rFonts w:ascii="Times New Roman" w:hAnsi="Times New Roman" w:cs="Times New Roman"/>
          <w:b/>
          <w:bCs/>
        </w:rPr>
        <w:t>Appendix</w:t>
      </w:r>
      <w:r w:rsidRPr="0096286C">
        <w:rPr>
          <w:rFonts w:ascii="Times New Roman" w:hAnsi="Times New Roman" w:cs="Times New Roman"/>
          <w:b/>
          <w:bCs/>
        </w:rPr>
        <w:t xml:space="preserve"> I</w:t>
      </w:r>
      <w:r>
        <w:rPr>
          <w:rFonts w:ascii="Times New Roman" w:hAnsi="Times New Roman" w:cs="Times New Roman"/>
        </w:rPr>
        <w:t>.</w:t>
      </w:r>
    </w:p>
    <w:p w14:paraId="7C3E5D2A" w14:textId="38A75393" w:rsidR="00FE1AAF" w:rsidRDefault="001F6B0D" w:rsidP="00637C6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3.3 </w:t>
      </w:r>
      <w:r w:rsidR="004B14BA" w:rsidRPr="004B14BA">
        <w:rPr>
          <w:rFonts w:ascii="Times New Roman" w:hAnsi="Times New Roman" w:cs="Times New Roman"/>
          <w:b/>
          <w:bCs/>
          <w:sz w:val="28"/>
          <w:szCs w:val="28"/>
        </w:rPr>
        <w:t>Latent Variables Capture Distinct Gene Programs and Biological Pathways</w:t>
      </w:r>
    </w:p>
    <w:p w14:paraId="750E75A6" w14:textId="16BDEFF9" w:rsidR="004B14BA" w:rsidRPr="004B14BA"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To characterize the biological meaning of the latent space learned by the </w:t>
      </w:r>
      <w:r w:rsidR="001F6B0D">
        <w:rPr>
          <w:rFonts w:ascii="Times New Roman" w:hAnsi="Times New Roman" w:cs="Times New Roman"/>
        </w:rPr>
        <w:t>VAE</w:t>
      </w:r>
      <w:r w:rsidRPr="004B14BA">
        <w:rPr>
          <w:rFonts w:ascii="Times New Roman" w:hAnsi="Times New Roman" w:cs="Times New Roman"/>
        </w:rPr>
        <w:t xml:space="preserve"> model, we analyzed gene-level attributions using Integrated Gradients. We computed mean attribution scores for each gene across all 50 latent variables (latent nodes) and selected the top 20 genes with the highest overall contributions </w:t>
      </w:r>
      <w:r w:rsidRPr="00057442">
        <w:rPr>
          <w:rFonts w:ascii="Times New Roman" w:hAnsi="Times New Roman" w:cs="Times New Roman"/>
          <w:b/>
          <w:bCs/>
        </w:rPr>
        <w:t xml:space="preserve">(Figure </w:t>
      </w:r>
      <w:r w:rsidR="00057442">
        <w:rPr>
          <w:rFonts w:ascii="Times New Roman" w:hAnsi="Times New Roman" w:cs="Times New Roman"/>
          <w:b/>
          <w:bCs/>
        </w:rPr>
        <w:t>3.</w:t>
      </w:r>
      <w:r w:rsidRPr="00057442">
        <w:rPr>
          <w:rFonts w:ascii="Times New Roman" w:hAnsi="Times New Roman" w:cs="Times New Roman"/>
          <w:b/>
          <w:bCs/>
        </w:rPr>
        <w:t>3A)</w:t>
      </w:r>
      <w:r w:rsidRPr="004B14BA">
        <w:rPr>
          <w:rFonts w:ascii="Times New Roman" w:hAnsi="Times New Roman" w:cs="Times New Roman"/>
        </w:rPr>
        <w:t xml:space="preserve">. These included genes such as DDX43, FABP4, RAP1GAP2, KCNK5, XIST, ZNF839, CTH, ERC2, and PDK3, among others. Mean attribution scores across </w:t>
      </w:r>
      <w:proofErr w:type="spellStart"/>
      <w:r w:rsidRPr="004B14BA">
        <w:rPr>
          <w:rFonts w:ascii="Times New Roman" w:hAnsi="Times New Roman" w:cs="Times New Roman"/>
        </w:rPr>
        <w:t>latents</w:t>
      </w:r>
      <w:proofErr w:type="spellEnd"/>
      <w:r w:rsidRPr="004B14BA">
        <w:rPr>
          <w:rFonts w:ascii="Times New Roman" w:hAnsi="Times New Roman" w:cs="Times New Roman"/>
        </w:rPr>
        <w:t xml:space="preserve"> ranged from 0.0035 to 0.0055, with FABP4 and CTH contributing strongly to Latent 24 and 25, and ERC2 and ZNF839 dominating Latent 28, indicating distinct gene modules regulating each latent.</w:t>
      </w:r>
    </w:p>
    <w:p w14:paraId="73F50B64" w14:textId="43449D3F" w:rsidR="004B14BA" w:rsidRPr="004B14BA"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Hierarchical clustering of latent variables based on gene attribution profiles revealed modular structures, where sets of genes co-regulated subsets of latent nodes. For instance, </w:t>
      </w:r>
      <w:proofErr w:type="spellStart"/>
      <w:r w:rsidRPr="004B14BA">
        <w:rPr>
          <w:rFonts w:ascii="Times New Roman" w:hAnsi="Times New Roman" w:cs="Times New Roman"/>
        </w:rPr>
        <w:t>Latents</w:t>
      </w:r>
      <w:proofErr w:type="spellEnd"/>
      <w:r w:rsidRPr="004B14BA">
        <w:rPr>
          <w:rFonts w:ascii="Times New Roman" w:hAnsi="Times New Roman" w:cs="Times New Roman"/>
        </w:rPr>
        <w:t xml:space="preserve"> 24, 25, and 28 clustered closely and shared top-contributing genes involved in lipid metabolism and oxidative stress response, such as FABP4, CTH, and SAA2-SAA4.</w:t>
      </w:r>
    </w:p>
    <w:p w14:paraId="0C84FCE3" w14:textId="77777777" w:rsidR="00B40B7A" w:rsidRPr="00B40B7A" w:rsidRDefault="00B40B7A" w:rsidP="00B40B7A">
      <w:pPr>
        <w:spacing w:line="360" w:lineRule="auto"/>
        <w:jc w:val="both"/>
        <w:rPr>
          <w:rFonts w:ascii="Times New Roman" w:hAnsi="Times New Roman" w:cs="Times New Roman"/>
        </w:rPr>
      </w:pPr>
      <w:r w:rsidRPr="00B40B7A">
        <w:rPr>
          <w:rFonts w:ascii="Times New Roman" w:hAnsi="Times New Roman" w:cs="Times New Roman"/>
          <w:b/>
          <w:bCs/>
        </w:rPr>
        <w:t xml:space="preserve">Figure 3.3B </w:t>
      </w:r>
      <w:r w:rsidRPr="00B40B7A">
        <w:rPr>
          <w:rFonts w:ascii="Times New Roman" w:hAnsi="Times New Roman" w:cs="Times New Roman"/>
        </w:rPr>
        <w:t>illustrates the g:Profiler enrichment analysis of top-ranking genes from individual latent variables. Each dot represents a significantly enriched biological process, mapped to its corresponding latent node. Several latent variables were linked to distinct and functionally relevant pathways. For example, Latent 9 showed strong enrichment for DNA integration, suggesting potential involvement in genomic stability or viral interaction processes. Latent 20 was enriched for Golgi lumen acidification and Golgi-associated signaling, indicating a role in intracellular trafficking and post-translational modification. Latent 5 was associated with regulation of nervous system development, while Latent 33 was enriched for ECM-receptor interaction, pointing toward microenvironmental and adhesion-related mechanisms. Pathways related to RNA degradation (Latent 39), base excision repair (Latent 34), and neuromuscular junction development (Latent 45) were also identified, reflecting the biological diversity embedded within the latent dimensions.</w:t>
      </w:r>
    </w:p>
    <w:p w14:paraId="73362A49" w14:textId="59024BDE" w:rsidR="00B40B7A" w:rsidRPr="00B40B7A" w:rsidRDefault="00B40B7A" w:rsidP="00B40B7A">
      <w:pPr>
        <w:spacing w:line="360" w:lineRule="auto"/>
        <w:jc w:val="both"/>
        <w:rPr>
          <w:rFonts w:ascii="Times New Roman" w:hAnsi="Times New Roman" w:cs="Times New Roman"/>
        </w:rPr>
      </w:pPr>
      <w:r w:rsidRPr="00B40B7A">
        <w:rPr>
          <w:rFonts w:ascii="Times New Roman" w:hAnsi="Times New Roman" w:cs="Times New Roman"/>
        </w:rPr>
        <w:t xml:space="preserve">The distribution of these enriched processes across latent nodes highlights the ability of the VAE model to capture biologically meaningful and distinct regulatory programs. A complete table of </w:t>
      </w:r>
    </w:p>
    <w:p w14:paraId="6E7D22DD" w14:textId="0AB14482" w:rsidR="008C47B5" w:rsidRPr="008C47B5" w:rsidRDefault="008C47B5" w:rsidP="008C47B5">
      <w:pPr>
        <w:spacing w:line="360" w:lineRule="auto"/>
        <w:jc w:val="both"/>
        <w:rPr>
          <w:rFonts w:ascii="Times New Roman" w:hAnsi="Times New Roman" w:cs="Times New Roman"/>
          <w:b/>
          <w:bCs/>
          <w:i/>
          <w:iCs/>
        </w:rPr>
      </w:pPr>
      <w:r>
        <w:rPr>
          <w:rFonts w:ascii="Times New Roman" w:hAnsi="Times New Roman" w:cs="Times New Roman"/>
          <w:b/>
          <w:bCs/>
          <w:noProof/>
        </w:rPr>
        <w:lastRenderedPageBreak/>
        <w:drawing>
          <wp:inline distT="0" distB="0" distL="0" distR="0" wp14:anchorId="53003A87" wp14:editId="76D42104">
            <wp:extent cx="5943600" cy="7353935"/>
            <wp:effectExtent l="0" t="0" r="0" b="0"/>
            <wp:docPr id="99693812" name="Picture 6"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812" name="Picture 6" descr="A close-up of a char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353935"/>
                    </a:xfrm>
                    <a:prstGeom prst="rect">
                      <a:avLst/>
                    </a:prstGeom>
                  </pic:spPr>
                </pic:pic>
              </a:graphicData>
            </a:graphic>
          </wp:inline>
        </w:drawing>
      </w:r>
      <w:r w:rsidRPr="008C47B5">
        <w:rPr>
          <w:rFonts w:ascii="Times New Roman" w:hAnsi="Times New Roman" w:cs="Times New Roman"/>
          <w:b/>
          <w:bCs/>
          <w:i/>
          <w:iCs/>
        </w:rPr>
        <w:t xml:space="preserve"> </w:t>
      </w:r>
      <w:r w:rsidRPr="004B14BA">
        <w:rPr>
          <w:rFonts w:ascii="Times New Roman" w:hAnsi="Times New Roman" w:cs="Times New Roman"/>
          <w:b/>
          <w:bCs/>
          <w:i/>
          <w:iCs/>
        </w:rPr>
        <w:t xml:space="preserve">Figure </w:t>
      </w:r>
      <w:r>
        <w:rPr>
          <w:rFonts w:ascii="Times New Roman" w:hAnsi="Times New Roman" w:cs="Times New Roman"/>
          <w:b/>
          <w:bCs/>
          <w:i/>
          <w:iCs/>
        </w:rPr>
        <w:t>3.</w:t>
      </w:r>
      <w:r w:rsidRPr="004B14BA">
        <w:rPr>
          <w:rFonts w:ascii="Times New Roman" w:hAnsi="Times New Roman" w:cs="Times New Roman"/>
          <w:b/>
          <w:bCs/>
          <w:i/>
          <w:iCs/>
        </w:rPr>
        <w:t xml:space="preserve">3. Interpretation of </w:t>
      </w:r>
      <w:r>
        <w:rPr>
          <w:rFonts w:ascii="Times New Roman" w:hAnsi="Times New Roman" w:cs="Times New Roman"/>
          <w:b/>
          <w:bCs/>
          <w:i/>
          <w:iCs/>
        </w:rPr>
        <w:t>VAE</w:t>
      </w:r>
      <w:r w:rsidRPr="004B14BA">
        <w:rPr>
          <w:rFonts w:ascii="Times New Roman" w:hAnsi="Times New Roman" w:cs="Times New Roman"/>
          <w:b/>
          <w:bCs/>
          <w:i/>
          <w:iCs/>
        </w:rPr>
        <w:t xml:space="preserve"> latent variables through gene attribution and pathway enrichment.</w:t>
      </w:r>
      <w:r>
        <w:rPr>
          <w:rFonts w:ascii="Times New Roman" w:hAnsi="Times New Roman" w:cs="Times New Roman"/>
          <w:b/>
          <w:bCs/>
          <w:i/>
          <w:iCs/>
        </w:rPr>
        <w:t xml:space="preserve"> </w:t>
      </w:r>
      <w:r w:rsidRPr="00496C34">
        <w:rPr>
          <w:rFonts w:ascii="Times New Roman" w:hAnsi="Times New Roman" w:cs="Times New Roman"/>
          <w:b/>
          <w:bCs/>
          <w:i/>
          <w:iCs/>
        </w:rPr>
        <w:t>(A)</w:t>
      </w:r>
      <w:r w:rsidRPr="00722803">
        <w:rPr>
          <w:rFonts w:ascii="Times New Roman" w:hAnsi="Times New Roman" w:cs="Times New Roman"/>
          <w:i/>
          <w:iCs/>
        </w:rPr>
        <w:t xml:space="preserve"> Heatmap showing the mean Integrated Gradients attribution scores of the top 20 genes across all 50 latent variables</w:t>
      </w:r>
      <w:r>
        <w:rPr>
          <w:rFonts w:ascii="Times New Roman" w:hAnsi="Times New Roman" w:cs="Times New Roman"/>
          <w:i/>
          <w:iCs/>
        </w:rPr>
        <w:t>.</w:t>
      </w:r>
      <w:r w:rsidRPr="00722803">
        <w:rPr>
          <w:rFonts w:ascii="Times New Roman" w:hAnsi="Times New Roman" w:cs="Times New Roman"/>
          <w:i/>
          <w:iCs/>
        </w:rPr>
        <w:t xml:space="preserve"> Both rows (genes) and columns (</w:t>
      </w:r>
      <w:proofErr w:type="spellStart"/>
      <w:r w:rsidRPr="00722803">
        <w:rPr>
          <w:rFonts w:ascii="Times New Roman" w:hAnsi="Times New Roman" w:cs="Times New Roman"/>
          <w:i/>
          <w:iCs/>
        </w:rPr>
        <w:t>latents</w:t>
      </w:r>
      <w:proofErr w:type="spellEnd"/>
      <w:r w:rsidRPr="00722803">
        <w:rPr>
          <w:rFonts w:ascii="Times New Roman" w:hAnsi="Times New Roman" w:cs="Times New Roman"/>
          <w:i/>
          <w:iCs/>
        </w:rPr>
        <w:t xml:space="preserve">) were hierarchically </w:t>
      </w:r>
      <w:r w:rsidRPr="00722803">
        <w:rPr>
          <w:rFonts w:ascii="Times New Roman" w:hAnsi="Times New Roman" w:cs="Times New Roman"/>
          <w:i/>
          <w:iCs/>
        </w:rPr>
        <w:lastRenderedPageBreak/>
        <w:t xml:space="preserve">clustered, revealing modular structures among gene-latent relationships. </w:t>
      </w:r>
      <w:r w:rsidRPr="00496C34">
        <w:rPr>
          <w:rFonts w:ascii="Times New Roman" w:hAnsi="Times New Roman" w:cs="Times New Roman"/>
          <w:b/>
          <w:bCs/>
          <w:i/>
          <w:iCs/>
        </w:rPr>
        <w:t>(B)</w:t>
      </w:r>
      <w:r w:rsidRPr="00722803">
        <w:rPr>
          <w:rFonts w:ascii="Times New Roman" w:hAnsi="Times New Roman" w:cs="Times New Roman"/>
          <w:i/>
          <w:iCs/>
        </w:rPr>
        <w:t xml:space="preserve"> Dot plot summarizing the most significantly enriched biological pathways for selected latent variables. Each dot represents a latent-pathway pair, with dot size and color corresponding to the enrichment significance (−log₁₀ adjusted p-value). </w:t>
      </w:r>
    </w:p>
    <w:p w14:paraId="0190B5B1" w14:textId="77777777" w:rsidR="00B40B7A" w:rsidRDefault="00B40B7A" w:rsidP="004B14BA">
      <w:pPr>
        <w:spacing w:line="360" w:lineRule="auto"/>
        <w:jc w:val="both"/>
        <w:rPr>
          <w:rFonts w:ascii="Times New Roman" w:hAnsi="Times New Roman" w:cs="Times New Roman"/>
        </w:rPr>
      </w:pPr>
      <w:r w:rsidRPr="00B40B7A">
        <w:rPr>
          <w:rFonts w:ascii="Times New Roman" w:hAnsi="Times New Roman" w:cs="Times New Roman"/>
        </w:rPr>
        <w:t xml:space="preserve">enriched pathways, including adjusted p-values, enrichment scores, and associated gene sets for all 50 </w:t>
      </w:r>
      <w:proofErr w:type="spellStart"/>
      <w:r w:rsidRPr="00B40B7A">
        <w:rPr>
          <w:rFonts w:ascii="Times New Roman" w:hAnsi="Times New Roman" w:cs="Times New Roman"/>
        </w:rPr>
        <w:t>latents</w:t>
      </w:r>
      <w:proofErr w:type="spellEnd"/>
      <w:r w:rsidRPr="00B40B7A">
        <w:rPr>
          <w:rFonts w:ascii="Times New Roman" w:hAnsi="Times New Roman" w:cs="Times New Roman"/>
        </w:rPr>
        <w:t xml:space="preserve">, is provided in </w:t>
      </w:r>
      <w:r w:rsidRPr="00E603BA">
        <w:rPr>
          <w:rFonts w:ascii="Times New Roman" w:hAnsi="Times New Roman" w:cs="Times New Roman"/>
          <w:b/>
          <w:bCs/>
        </w:rPr>
        <w:t>Appendix X</w:t>
      </w:r>
      <w:r w:rsidRPr="00B40B7A">
        <w:rPr>
          <w:rFonts w:ascii="Times New Roman" w:hAnsi="Times New Roman" w:cs="Times New Roman"/>
        </w:rPr>
        <w:t>.</w:t>
      </w:r>
    </w:p>
    <w:p w14:paraId="2FA68EC5" w14:textId="2D07067D" w:rsidR="007E4C47" w:rsidRPr="008C47B5" w:rsidRDefault="004B14BA" w:rsidP="004B14BA">
      <w:pPr>
        <w:spacing w:line="360" w:lineRule="auto"/>
        <w:jc w:val="both"/>
        <w:rPr>
          <w:rFonts w:ascii="Times New Roman" w:hAnsi="Times New Roman" w:cs="Times New Roman"/>
        </w:rPr>
      </w:pPr>
      <w:r w:rsidRPr="004B14BA">
        <w:rPr>
          <w:rFonts w:ascii="Times New Roman" w:hAnsi="Times New Roman" w:cs="Times New Roman"/>
        </w:rPr>
        <w:t xml:space="preserve">These findings demonstrate that </w:t>
      </w:r>
      <w:r w:rsidR="001F6B0D">
        <w:rPr>
          <w:rFonts w:ascii="Times New Roman" w:hAnsi="Times New Roman" w:cs="Times New Roman"/>
        </w:rPr>
        <w:t>VAE</w:t>
      </w:r>
      <w:r w:rsidRPr="004B14BA">
        <w:rPr>
          <w:rFonts w:ascii="Times New Roman" w:hAnsi="Times New Roman" w:cs="Times New Roman"/>
        </w:rPr>
        <w:t xml:space="preserve">’s latent variables are not only mathematically structured but also biologically meaningful, capturing diverse processes such as development, signaling, immune response, metabolism, and DNA repair. This confirms the interpretability and relevance of the latent representations in modeling the underlying biology of </w:t>
      </w:r>
      <w:r w:rsidR="00096AF1">
        <w:rPr>
          <w:rFonts w:ascii="Times New Roman" w:hAnsi="Times New Roman" w:cs="Times New Roman"/>
        </w:rPr>
        <w:t>OC</w:t>
      </w:r>
      <w:r w:rsidRPr="004B14BA">
        <w:rPr>
          <w:rFonts w:ascii="Times New Roman" w:hAnsi="Times New Roman" w:cs="Times New Roman"/>
        </w:rPr>
        <w:t>.</w:t>
      </w:r>
      <w:r w:rsidR="00B40B7A">
        <w:rPr>
          <w:rFonts w:ascii="Times New Roman" w:hAnsi="Times New Roman" w:cs="Times New Roman"/>
        </w:rPr>
        <w:t xml:space="preserve"> </w:t>
      </w:r>
    </w:p>
    <w:p w14:paraId="169B03EE" w14:textId="22B3A274" w:rsidR="007E4C47" w:rsidRPr="00FC1E30" w:rsidRDefault="00FC1E30" w:rsidP="00637C69">
      <w:pPr>
        <w:spacing w:line="360" w:lineRule="auto"/>
        <w:jc w:val="both"/>
        <w:rPr>
          <w:rFonts w:ascii="Times New Roman" w:hAnsi="Times New Roman" w:cs="Times New Roman"/>
          <w:b/>
          <w:bCs/>
        </w:rPr>
      </w:pPr>
      <w:r w:rsidRPr="00FC1E30">
        <w:rPr>
          <w:rFonts w:ascii="Times New Roman" w:hAnsi="Times New Roman" w:cs="Times New Roman"/>
          <w:b/>
          <w:bCs/>
        </w:rPr>
        <w:t>3.4</w:t>
      </w:r>
      <w:r>
        <w:rPr>
          <w:rFonts w:ascii="Times New Roman" w:hAnsi="Times New Roman" w:cs="Times New Roman"/>
          <w:b/>
          <w:bCs/>
        </w:rPr>
        <w:t xml:space="preserve"> </w:t>
      </w:r>
      <w:r w:rsidRPr="00FC1E30">
        <w:rPr>
          <w:rFonts w:ascii="Times New Roman" w:hAnsi="Times New Roman" w:cs="Times New Roman"/>
          <w:b/>
          <w:bCs/>
        </w:rPr>
        <w:t>Functional Characterization of Latent Variables via</w:t>
      </w:r>
      <w:r>
        <w:rPr>
          <w:rFonts w:ascii="Times New Roman" w:hAnsi="Times New Roman" w:cs="Times New Roman"/>
          <w:b/>
          <w:bCs/>
        </w:rPr>
        <w:t xml:space="preserve"> </w:t>
      </w:r>
      <w:r w:rsidRPr="00FC1E30">
        <w:rPr>
          <w:rFonts w:ascii="Times New Roman" w:hAnsi="Times New Roman" w:cs="Times New Roman"/>
          <w:b/>
          <w:bCs/>
        </w:rPr>
        <w:t>GSEA</w:t>
      </w:r>
    </w:p>
    <w:p w14:paraId="000D937E" w14:textId="5088D448" w:rsidR="00516B1D" w:rsidRPr="00722803" w:rsidRDefault="00516B1D" w:rsidP="00516B1D">
      <w:pPr>
        <w:spacing w:line="360" w:lineRule="auto"/>
        <w:jc w:val="both"/>
        <w:rPr>
          <w:rFonts w:ascii="Times New Roman" w:hAnsi="Times New Roman" w:cs="Times New Roman"/>
        </w:rPr>
      </w:pPr>
      <w:r w:rsidRPr="00722803">
        <w:rPr>
          <w:rFonts w:ascii="Times New Roman" w:hAnsi="Times New Roman" w:cs="Times New Roman"/>
        </w:rPr>
        <w:t xml:space="preserve">To further evaluate the functional relevance of the latent space, we performed Gene Set Enrichment Analysis (GSEA) using the ranked gene attributions for each of the 50 latent variables and visualized the results in a pathway–latent heatmap </w:t>
      </w:r>
      <w:r w:rsidRPr="00057442">
        <w:rPr>
          <w:rFonts w:ascii="Times New Roman" w:hAnsi="Times New Roman" w:cs="Times New Roman"/>
          <w:b/>
          <w:bCs/>
        </w:rPr>
        <w:t xml:space="preserve">(Figure </w:t>
      </w:r>
      <w:r w:rsidR="00496C34">
        <w:rPr>
          <w:rFonts w:ascii="Times New Roman" w:hAnsi="Times New Roman" w:cs="Times New Roman"/>
          <w:b/>
          <w:bCs/>
        </w:rPr>
        <w:t>3.</w:t>
      </w:r>
      <w:r w:rsidRPr="00057442">
        <w:rPr>
          <w:rFonts w:ascii="Times New Roman" w:hAnsi="Times New Roman" w:cs="Times New Roman"/>
          <w:b/>
          <w:bCs/>
        </w:rPr>
        <w:t>4A)</w:t>
      </w:r>
      <w:r w:rsidRPr="00722803">
        <w:rPr>
          <w:rFonts w:ascii="Times New Roman" w:hAnsi="Times New Roman" w:cs="Times New Roman"/>
        </w:rPr>
        <w:t>. The heatmap displays the Normalized Enrichment Scores (NES) across a curated panel of KEGG pathways, capturing the direction and magnitude of enrichment. Red tones indicate positive enrichment (NES &gt; 0), whereas blue tones indicate negative enrichment (NES &lt; 0).</w:t>
      </w:r>
    </w:p>
    <w:p w14:paraId="2AA0CD28" w14:textId="33C6818A" w:rsidR="00516B1D" w:rsidRPr="00722803" w:rsidRDefault="00516B1D" w:rsidP="00722803">
      <w:pPr>
        <w:spacing w:line="360" w:lineRule="auto"/>
        <w:jc w:val="both"/>
        <w:rPr>
          <w:rFonts w:ascii="Times New Roman" w:hAnsi="Times New Roman" w:cs="Times New Roman"/>
        </w:rPr>
      </w:pPr>
      <w:r w:rsidRPr="00722803">
        <w:rPr>
          <w:rFonts w:ascii="Times New Roman" w:hAnsi="Times New Roman" w:cs="Times New Roman"/>
        </w:rPr>
        <w:t xml:space="preserve">Several latent variables were significantly enriched for known cancer-related and immune-related pathways. Latent 6 and Latent 21 were positively enriched for </w:t>
      </w:r>
      <w:r w:rsidRPr="00722803">
        <w:rPr>
          <w:rFonts w:ascii="Times New Roman" w:hAnsi="Times New Roman" w:cs="Times New Roman"/>
          <w:i/>
          <w:iCs/>
        </w:rPr>
        <w:t>Ribosome</w:t>
      </w:r>
      <w:r w:rsidRPr="00722803">
        <w:rPr>
          <w:rFonts w:ascii="Times New Roman" w:hAnsi="Times New Roman" w:cs="Times New Roman"/>
        </w:rPr>
        <w:t xml:space="preserve"> and </w:t>
      </w:r>
      <w:r w:rsidRPr="00722803">
        <w:rPr>
          <w:rFonts w:ascii="Times New Roman" w:hAnsi="Times New Roman" w:cs="Times New Roman"/>
          <w:i/>
          <w:iCs/>
        </w:rPr>
        <w:t xml:space="preserve">Oxidative </w:t>
      </w:r>
      <w:r w:rsidR="00057442">
        <w:rPr>
          <w:rFonts w:ascii="Times New Roman" w:hAnsi="Times New Roman" w:cs="Times New Roman"/>
          <w:i/>
          <w:iCs/>
        </w:rPr>
        <w:t>P</w:t>
      </w:r>
      <w:r w:rsidRPr="00722803">
        <w:rPr>
          <w:rFonts w:ascii="Times New Roman" w:hAnsi="Times New Roman" w:cs="Times New Roman"/>
          <w:i/>
          <w:iCs/>
        </w:rPr>
        <w:t>hosphorylation</w:t>
      </w:r>
      <w:r w:rsidRPr="00722803">
        <w:rPr>
          <w:rFonts w:ascii="Times New Roman" w:hAnsi="Times New Roman" w:cs="Times New Roman"/>
        </w:rPr>
        <w:t>, processes often upregulated in proliferative tumor cells.</w:t>
      </w:r>
      <w:r w:rsidR="00722803" w:rsidRPr="00722803">
        <w:rPr>
          <w:rFonts w:ascii="Times New Roman" w:hAnsi="Times New Roman" w:cs="Times New Roman"/>
        </w:rPr>
        <w:t xml:space="preserve"> </w:t>
      </w:r>
      <w:r w:rsidRPr="00722803">
        <w:rPr>
          <w:rFonts w:ascii="Times New Roman" w:hAnsi="Times New Roman" w:cs="Times New Roman"/>
        </w:rPr>
        <w:t xml:space="preserve">Latent 15 and Latent 24 showed strong positive enrichment in immune pathways such as </w:t>
      </w:r>
      <w:r w:rsidRPr="00722803">
        <w:rPr>
          <w:rFonts w:ascii="Times New Roman" w:hAnsi="Times New Roman" w:cs="Times New Roman"/>
          <w:i/>
          <w:iCs/>
        </w:rPr>
        <w:t>JAK-STAT signaling</w:t>
      </w:r>
      <w:r w:rsidRPr="00722803">
        <w:rPr>
          <w:rFonts w:ascii="Times New Roman" w:hAnsi="Times New Roman" w:cs="Times New Roman"/>
        </w:rPr>
        <w:t xml:space="preserve">, </w:t>
      </w:r>
      <w:r w:rsidRPr="00722803">
        <w:rPr>
          <w:rFonts w:ascii="Times New Roman" w:hAnsi="Times New Roman" w:cs="Times New Roman"/>
          <w:i/>
          <w:iCs/>
        </w:rPr>
        <w:t>Cytokine–cytokine receptor interaction</w:t>
      </w:r>
      <w:r w:rsidRPr="00722803">
        <w:rPr>
          <w:rFonts w:ascii="Times New Roman" w:hAnsi="Times New Roman" w:cs="Times New Roman"/>
        </w:rPr>
        <w:t xml:space="preserve">, and </w:t>
      </w:r>
      <w:r w:rsidRPr="00722803">
        <w:rPr>
          <w:rFonts w:ascii="Times New Roman" w:hAnsi="Times New Roman" w:cs="Times New Roman"/>
          <w:i/>
          <w:iCs/>
        </w:rPr>
        <w:t>Antigen processing and presentation</w:t>
      </w:r>
      <w:r w:rsidRPr="00722803">
        <w:rPr>
          <w:rFonts w:ascii="Times New Roman" w:hAnsi="Times New Roman" w:cs="Times New Roman"/>
        </w:rPr>
        <w:t>.</w:t>
      </w:r>
      <w:r w:rsidR="00722803" w:rsidRPr="00722803">
        <w:rPr>
          <w:rFonts w:ascii="Times New Roman" w:hAnsi="Times New Roman" w:cs="Times New Roman"/>
        </w:rPr>
        <w:t xml:space="preserve"> </w:t>
      </w:r>
      <w:r w:rsidRPr="00722803">
        <w:rPr>
          <w:rFonts w:ascii="Times New Roman" w:hAnsi="Times New Roman" w:cs="Times New Roman"/>
        </w:rPr>
        <w:t xml:space="preserve">Latent 36 and Latent 48 were associated with </w:t>
      </w:r>
      <w:r w:rsidRPr="00722803">
        <w:rPr>
          <w:rFonts w:ascii="Times New Roman" w:hAnsi="Times New Roman" w:cs="Times New Roman"/>
          <w:i/>
          <w:iCs/>
        </w:rPr>
        <w:t>Mismatch repair</w:t>
      </w:r>
      <w:r w:rsidRPr="00722803">
        <w:rPr>
          <w:rFonts w:ascii="Times New Roman" w:hAnsi="Times New Roman" w:cs="Times New Roman"/>
        </w:rPr>
        <w:t xml:space="preserve">, </w:t>
      </w:r>
      <w:r w:rsidRPr="00722803">
        <w:rPr>
          <w:rFonts w:ascii="Times New Roman" w:hAnsi="Times New Roman" w:cs="Times New Roman"/>
          <w:i/>
          <w:iCs/>
        </w:rPr>
        <w:t>Fanconi anemia</w:t>
      </w:r>
      <w:r w:rsidRPr="00722803">
        <w:rPr>
          <w:rFonts w:ascii="Times New Roman" w:hAnsi="Times New Roman" w:cs="Times New Roman"/>
        </w:rPr>
        <w:t xml:space="preserve">, and </w:t>
      </w:r>
      <w:r w:rsidRPr="00722803">
        <w:rPr>
          <w:rFonts w:ascii="Times New Roman" w:hAnsi="Times New Roman" w:cs="Times New Roman"/>
          <w:i/>
          <w:iCs/>
        </w:rPr>
        <w:t>Cell cycle</w:t>
      </w:r>
      <w:r w:rsidRPr="00722803">
        <w:rPr>
          <w:rFonts w:ascii="Times New Roman" w:hAnsi="Times New Roman" w:cs="Times New Roman"/>
        </w:rPr>
        <w:t>, indicating potential links to genomic instability.</w:t>
      </w:r>
      <w:r w:rsidR="00722803" w:rsidRPr="00722803">
        <w:rPr>
          <w:rFonts w:ascii="Times New Roman" w:hAnsi="Times New Roman" w:cs="Times New Roman"/>
        </w:rPr>
        <w:t xml:space="preserve"> </w:t>
      </w:r>
      <w:r w:rsidRPr="00722803">
        <w:rPr>
          <w:rFonts w:ascii="Times New Roman" w:hAnsi="Times New Roman" w:cs="Times New Roman"/>
        </w:rPr>
        <w:t xml:space="preserve">Negative enrichment was observed for several inflammation-related pathways (e.g., </w:t>
      </w:r>
      <w:r w:rsidRPr="00722803">
        <w:rPr>
          <w:rFonts w:ascii="Times New Roman" w:hAnsi="Times New Roman" w:cs="Times New Roman"/>
          <w:i/>
          <w:iCs/>
        </w:rPr>
        <w:t>Inflammatory bowel disease</w:t>
      </w:r>
      <w:r w:rsidRPr="00722803">
        <w:rPr>
          <w:rFonts w:ascii="Times New Roman" w:hAnsi="Times New Roman" w:cs="Times New Roman"/>
        </w:rPr>
        <w:t xml:space="preserve">, </w:t>
      </w:r>
      <w:r w:rsidRPr="00722803">
        <w:rPr>
          <w:rFonts w:ascii="Times New Roman" w:hAnsi="Times New Roman" w:cs="Times New Roman"/>
          <w:i/>
          <w:iCs/>
        </w:rPr>
        <w:t>Primary immunodeficiency</w:t>
      </w:r>
      <w:r w:rsidRPr="00722803">
        <w:rPr>
          <w:rFonts w:ascii="Times New Roman" w:hAnsi="Times New Roman" w:cs="Times New Roman"/>
        </w:rPr>
        <w:t xml:space="preserve">, </w:t>
      </w:r>
      <w:r w:rsidRPr="00722803">
        <w:rPr>
          <w:rFonts w:ascii="Times New Roman" w:hAnsi="Times New Roman" w:cs="Times New Roman"/>
          <w:i/>
          <w:iCs/>
        </w:rPr>
        <w:t>NF-kappa B signaling</w:t>
      </w:r>
      <w:r w:rsidRPr="00722803">
        <w:rPr>
          <w:rFonts w:ascii="Times New Roman" w:hAnsi="Times New Roman" w:cs="Times New Roman"/>
        </w:rPr>
        <w:t xml:space="preserve">), particularly in </w:t>
      </w:r>
      <w:proofErr w:type="spellStart"/>
      <w:r w:rsidRPr="00722803">
        <w:rPr>
          <w:rFonts w:ascii="Times New Roman" w:hAnsi="Times New Roman" w:cs="Times New Roman"/>
        </w:rPr>
        <w:t>Latents</w:t>
      </w:r>
      <w:proofErr w:type="spellEnd"/>
      <w:r w:rsidRPr="00722803">
        <w:rPr>
          <w:rFonts w:ascii="Times New Roman" w:hAnsi="Times New Roman" w:cs="Times New Roman"/>
        </w:rPr>
        <w:t xml:space="preserve"> 3, 9, and 18.</w:t>
      </w:r>
      <w:r w:rsidR="00E603BA">
        <w:rPr>
          <w:rFonts w:ascii="Times New Roman" w:hAnsi="Times New Roman" w:cs="Times New Roman"/>
        </w:rPr>
        <w:t xml:space="preserve"> Other Results of GSEA mentioned in </w:t>
      </w:r>
      <w:r w:rsidR="00E603BA" w:rsidRPr="00E603BA">
        <w:rPr>
          <w:rFonts w:ascii="Times New Roman" w:hAnsi="Times New Roman" w:cs="Times New Roman"/>
          <w:b/>
          <w:bCs/>
        </w:rPr>
        <w:t>Appendix X</w:t>
      </w:r>
      <w:r w:rsidR="00E603BA">
        <w:rPr>
          <w:rFonts w:ascii="Times New Roman" w:hAnsi="Times New Roman" w:cs="Times New Roman"/>
          <w:b/>
          <w:bCs/>
        </w:rPr>
        <w:t>.</w:t>
      </w:r>
    </w:p>
    <w:p w14:paraId="75EB49E0" w14:textId="4FBD2EF5" w:rsidR="00516B1D" w:rsidRPr="00722803" w:rsidRDefault="00516B1D" w:rsidP="00516B1D">
      <w:pPr>
        <w:spacing w:line="360" w:lineRule="auto"/>
        <w:jc w:val="both"/>
        <w:rPr>
          <w:rFonts w:ascii="Times New Roman" w:hAnsi="Times New Roman" w:cs="Times New Roman"/>
        </w:rPr>
      </w:pPr>
      <w:r w:rsidRPr="00722803">
        <w:rPr>
          <w:rFonts w:ascii="Times New Roman" w:hAnsi="Times New Roman" w:cs="Times New Roman"/>
        </w:rPr>
        <w:t xml:space="preserve">The diversity of enriched processes across the latent variables suggests that </w:t>
      </w:r>
      <w:r w:rsidR="001F6B0D">
        <w:rPr>
          <w:rFonts w:ascii="Times New Roman" w:hAnsi="Times New Roman" w:cs="Times New Roman"/>
        </w:rPr>
        <w:t>VAE</w:t>
      </w:r>
      <w:r w:rsidRPr="00722803">
        <w:rPr>
          <w:rFonts w:ascii="Times New Roman" w:hAnsi="Times New Roman" w:cs="Times New Roman"/>
        </w:rPr>
        <w:t xml:space="preserve"> captures a broad spectrum of biologically meaningful signatures, ranging from metabolic and proliferative programs to immune modulation and DNA repair pathways.</w:t>
      </w:r>
    </w:p>
    <w:p w14:paraId="18CD3DBB" w14:textId="77777777" w:rsidR="007E4C47" w:rsidRDefault="007E4C47" w:rsidP="00637C69">
      <w:pPr>
        <w:spacing w:line="360" w:lineRule="auto"/>
        <w:jc w:val="both"/>
        <w:rPr>
          <w:rFonts w:ascii="Times New Roman" w:hAnsi="Times New Roman" w:cs="Times New Roman"/>
          <w:b/>
          <w:bCs/>
        </w:rPr>
      </w:pPr>
    </w:p>
    <w:p w14:paraId="08F5AC04" w14:textId="3DB36EE3" w:rsidR="007E4C47" w:rsidRDefault="00516B1D" w:rsidP="00637C69">
      <w:pPr>
        <w:spacing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27B1DC9F" wp14:editId="3DD8BE85">
            <wp:extent cx="5943600" cy="6228080"/>
            <wp:effectExtent l="0" t="0" r="0" b="1270"/>
            <wp:docPr id="1593388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88058" name="Picture 15933880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34F3E16E" w14:textId="77777777" w:rsidR="00516B1D" w:rsidRDefault="00516B1D" w:rsidP="00637C69">
      <w:pPr>
        <w:spacing w:line="360" w:lineRule="auto"/>
        <w:jc w:val="both"/>
        <w:rPr>
          <w:rFonts w:ascii="Times New Roman" w:hAnsi="Times New Roman" w:cs="Times New Roman"/>
          <w:b/>
          <w:bCs/>
        </w:rPr>
      </w:pPr>
    </w:p>
    <w:p w14:paraId="248F0B3F" w14:textId="036D033B" w:rsidR="007E4C47" w:rsidRDefault="00516B1D" w:rsidP="00637C69">
      <w:pPr>
        <w:spacing w:line="360" w:lineRule="auto"/>
        <w:jc w:val="both"/>
        <w:rPr>
          <w:rFonts w:ascii="Times New Roman" w:hAnsi="Times New Roman" w:cs="Times New Roman"/>
          <w:i/>
          <w:iCs/>
        </w:rPr>
      </w:pPr>
      <w:r w:rsidRPr="00057442">
        <w:rPr>
          <w:rFonts w:ascii="Times New Roman" w:hAnsi="Times New Roman" w:cs="Times New Roman"/>
          <w:b/>
          <w:bCs/>
          <w:i/>
          <w:iCs/>
        </w:rPr>
        <w:t xml:space="preserve">Figure </w:t>
      </w:r>
      <w:r w:rsidR="00057442" w:rsidRPr="00057442">
        <w:rPr>
          <w:rFonts w:ascii="Times New Roman" w:hAnsi="Times New Roman" w:cs="Times New Roman"/>
          <w:b/>
          <w:bCs/>
          <w:i/>
          <w:iCs/>
        </w:rPr>
        <w:t>3.</w:t>
      </w:r>
      <w:r w:rsidRPr="00057442">
        <w:rPr>
          <w:rFonts w:ascii="Times New Roman" w:hAnsi="Times New Roman" w:cs="Times New Roman"/>
          <w:b/>
          <w:bCs/>
          <w:i/>
          <w:iCs/>
        </w:rPr>
        <w:t>4.</w:t>
      </w:r>
      <w:r w:rsidRPr="00722803">
        <w:rPr>
          <w:rFonts w:ascii="Times New Roman" w:hAnsi="Times New Roman" w:cs="Times New Roman"/>
          <w:i/>
          <w:iCs/>
        </w:rPr>
        <w:t xml:space="preserve"> </w:t>
      </w:r>
      <w:r w:rsidRPr="00057442">
        <w:rPr>
          <w:rFonts w:ascii="Times New Roman" w:hAnsi="Times New Roman" w:cs="Times New Roman"/>
          <w:b/>
          <w:bCs/>
          <w:i/>
          <w:iCs/>
        </w:rPr>
        <w:t xml:space="preserve">Pathway enrichment heatmap of </w:t>
      </w:r>
      <w:r w:rsidR="001F6B0D" w:rsidRPr="00057442">
        <w:rPr>
          <w:rFonts w:ascii="Times New Roman" w:hAnsi="Times New Roman" w:cs="Times New Roman"/>
          <w:b/>
          <w:bCs/>
          <w:i/>
          <w:iCs/>
        </w:rPr>
        <w:t>VAE</w:t>
      </w:r>
      <w:r w:rsidRPr="00057442">
        <w:rPr>
          <w:rFonts w:ascii="Times New Roman" w:hAnsi="Times New Roman" w:cs="Times New Roman"/>
          <w:b/>
          <w:bCs/>
          <w:i/>
          <w:iCs/>
        </w:rPr>
        <w:t xml:space="preserve"> latent variables using GSEA.</w:t>
      </w:r>
      <w:r w:rsidRPr="00722803">
        <w:rPr>
          <w:rFonts w:ascii="Times New Roman" w:hAnsi="Times New Roman" w:cs="Times New Roman"/>
          <w:i/>
          <w:iCs/>
        </w:rPr>
        <w:br/>
        <w:t xml:space="preserve">Heatmap </w:t>
      </w:r>
      <w:r w:rsidR="00057442" w:rsidRPr="00722803">
        <w:rPr>
          <w:rFonts w:ascii="Times New Roman" w:hAnsi="Times New Roman" w:cs="Times New Roman"/>
          <w:i/>
          <w:iCs/>
        </w:rPr>
        <w:t>shows</w:t>
      </w:r>
      <w:r w:rsidRPr="00722803">
        <w:rPr>
          <w:rFonts w:ascii="Times New Roman" w:hAnsi="Times New Roman" w:cs="Times New Roman"/>
          <w:i/>
          <w:iCs/>
        </w:rPr>
        <w:t xml:space="preserve"> Normalized Enrichment Scores (NES) for</w:t>
      </w:r>
      <w:r w:rsidR="00057442">
        <w:rPr>
          <w:rFonts w:ascii="Times New Roman" w:hAnsi="Times New Roman" w:cs="Times New Roman"/>
          <w:i/>
          <w:iCs/>
        </w:rPr>
        <w:t xml:space="preserve"> </w:t>
      </w:r>
      <w:r w:rsidRPr="00722803">
        <w:rPr>
          <w:rFonts w:ascii="Times New Roman" w:hAnsi="Times New Roman" w:cs="Times New Roman"/>
          <w:i/>
          <w:iCs/>
        </w:rPr>
        <w:t>pathways enriched across 50 latent variables. Each row represents a pathway and each column a latent node. Red shades indicate positive enrichment (NES &gt; 0) and blue shades indicate negative enrichment (NES &lt; 0).</w:t>
      </w:r>
    </w:p>
    <w:p w14:paraId="5A5B5976" w14:textId="77777777" w:rsidR="008C47B5" w:rsidRPr="008C47B5" w:rsidRDefault="008C47B5" w:rsidP="008C47B5">
      <w:pPr>
        <w:spacing w:line="360" w:lineRule="auto"/>
        <w:jc w:val="both"/>
        <w:rPr>
          <w:rFonts w:ascii="Times New Roman" w:hAnsi="Times New Roman" w:cs="Times New Roman"/>
          <w:b/>
          <w:bCs/>
        </w:rPr>
      </w:pPr>
      <w:r w:rsidRPr="008C47B5">
        <w:rPr>
          <w:rFonts w:ascii="Times New Roman" w:hAnsi="Times New Roman" w:cs="Times New Roman"/>
          <w:b/>
          <w:bCs/>
        </w:rPr>
        <w:lastRenderedPageBreak/>
        <w:t>3.5 Deep Learning-Based Classification of Candidate Driver Genes in Oropharyngeal Carcinoma</w:t>
      </w:r>
    </w:p>
    <w:p w14:paraId="7D83E7D1" w14:textId="77777777" w:rsidR="008C47B5" w:rsidRP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To visualize the expression profiles of the 20 candidate driver genes across control and OC samples, we generated violin plots (Figure 3.5A). Several genes exhibited substantial differential expressions between the two groups. Notably, RAP1GAP2, CTH, and FABP4 were highly expressed in OC samples compared to controls, suggesting their potential role as diagnostic or functional markers. Conversely, genes like XIST and ERC2 displayed more variable patterns, hinting at subtype-specific or microenvironmental influences.</w:t>
      </w:r>
    </w:p>
    <w:p w14:paraId="486148F7" w14:textId="77777777" w:rsidR="008C47B5" w:rsidRP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We then assessed the ability of the 20-gene panel to classify OC using supervised deep learning models. As shown in the performance plots (Figure 3.5B &amp; C), the MLP model consistently outperformed CNN and LSTM across all evaluation folds. The MLP achieved a mean AUPRC of 0.86 and mean AUROC of 0.80, followed by the CNN with an AUPRC of 0.81 and AUROC of 0.79, and the LSTM with an AUPRC of 0.78 and AUROC of 0.70. Precision–recall curves showed a steeper and more stable shape for the MLP, indicating its superior ability to maintain high precision at varying recall thresholds. Similarly, the MLP's ROC curve demonstrated a better trade-off between sensitivity and specificity compared to the other models.</w:t>
      </w:r>
    </w:p>
    <w:p w14:paraId="2D7BA0E9" w14:textId="5739184D" w:rsidR="008C47B5" w:rsidRDefault="008C47B5" w:rsidP="008C47B5">
      <w:pPr>
        <w:spacing w:line="360" w:lineRule="auto"/>
        <w:jc w:val="both"/>
        <w:rPr>
          <w:rFonts w:ascii="Times New Roman" w:hAnsi="Times New Roman" w:cs="Times New Roman"/>
        </w:rPr>
      </w:pPr>
      <w:r w:rsidRPr="008C47B5">
        <w:rPr>
          <w:rFonts w:ascii="Times New Roman" w:hAnsi="Times New Roman" w:cs="Times New Roman"/>
        </w:rPr>
        <w:t>These results indicate that the MLP model is best suited for classifying OC based on the selected latent-informed gene set. The consistently high AUPRC and AUROC suggest that the VAE-derived genes, particularly RAP1GAP2, PDK3, and FABP4, may serve as effective driver markers or classifiers for oropharyngeal carcinoma in high-throughput transcriptomic data. This model framework provides a biologically informed, interpretable route to gene-based diagnosis or biomarker discovery, bridging unsupervised latent feature learning with supervised validation on independent clinical cohorts.</w:t>
      </w:r>
    </w:p>
    <w:p w14:paraId="64A40A63" w14:textId="77777777" w:rsidR="008C47B5" w:rsidRPr="00FC1E30" w:rsidRDefault="008C47B5" w:rsidP="008C47B5">
      <w:pPr>
        <w:spacing w:line="360" w:lineRule="auto"/>
        <w:jc w:val="both"/>
        <w:rPr>
          <w:rFonts w:ascii="Times New Roman" w:hAnsi="Times New Roman" w:cs="Times New Roman"/>
          <w:b/>
          <w:bCs/>
        </w:rPr>
      </w:pPr>
      <w:r w:rsidRPr="00FC1E30">
        <w:rPr>
          <w:rFonts w:ascii="Times New Roman" w:hAnsi="Times New Roman" w:cs="Times New Roman"/>
          <w:b/>
          <w:bCs/>
        </w:rPr>
        <w:t>3.</w:t>
      </w:r>
      <w:r>
        <w:rPr>
          <w:rFonts w:ascii="Times New Roman" w:hAnsi="Times New Roman" w:cs="Times New Roman"/>
          <w:b/>
          <w:bCs/>
        </w:rPr>
        <w:t>6</w:t>
      </w:r>
      <w:r w:rsidRPr="00FC1E30">
        <w:rPr>
          <w:rFonts w:ascii="Times New Roman" w:hAnsi="Times New Roman" w:cs="Times New Roman"/>
          <w:b/>
          <w:bCs/>
        </w:rPr>
        <w:t xml:space="preserve"> RAP1GAP2 Emerges as the Most Predictive Gene in Single-Feature Classification Models</w:t>
      </w:r>
    </w:p>
    <w:p w14:paraId="714103FA" w14:textId="7E9A8D67" w:rsidR="008C47B5" w:rsidRDefault="008C47B5" w:rsidP="008C47B5">
      <w:pPr>
        <w:spacing w:line="360" w:lineRule="auto"/>
        <w:jc w:val="both"/>
        <w:rPr>
          <w:rFonts w:ascii="Times New Roman" w:hAnsi="Times New Roman" w:cs="Times New Roman"/>
        </w:rPr>
      </w:pPr>
      <w:r w:rsidRPr="00B54EB5">
        <w:rPr>
          <w:rFonts w:ascii="Times New Roman" w:hAnsi="Times New Roman" w:cs="Times New Roman"/>
        </w:rPr>
        <w:t xml:space="preserve">To identify the most predictive gene within the consensus panel, we trained single-feature models for each of the 20 genes and computed their individual feature importances using the supervised MLP model described previously. The resulting importance scores are visualized in </w:t>
      </w:r>
      <w:r w:rsidRPr="00057442">
        <w:rPr>
          <w:rFonts w:ascii="Times New Roman" w:hAnsi="Times New Roman" w:cs="Times New Roman"/>
          <w:b/>
          <w:bCs/>
        </w:rPr>
        <w:t xml:space="preserve">Figure </w:t>
      </w:r>
      <w:r>
        <w:rPr>
          <w:rFonts w:ascii="Times New Roman" w:hAnsi="Times New Roman" w:cs="Times New Roman"/>
          <w:b/>
          <w:bCs/>
        </w:rPr>
        <w:t>3.</w:t>
      </w:r>
      <w:r w:rsidRPr="00057442">
        <w:rPr>
          <w:rFonts w:ascii="Times New Roman" w:hAnsi="Times New Roman" w:cs="Times New Roman"/>
          <w:b/>
          <w:bCs/>
        </w:rPr>
        <w:t>6A</w:t>
      </w:r>
      <w:r w:rsidRPr="00B54EB5">
        <w:rPr>
          <w:rFonts w:ascii="Times New Roman" w:hAnsi="Times New Roman" w:cs="Times New Roman"/>
        </w:rPr>
        <w:t>,</w:t>
      </w:r>
      <w:r>
        <w:rPr>
          <w:rFonts w:ascii="Times New Roman" w:hAnsi="Times New Roman" w:cs="Times New Roman"/>
        </w:rPr>
        <w:t xml:space="preserve"> </w:t>
      </w:r>
      <w:r w:rsidRPr="00B54EB5">
        <w:rPr>
          <w:rFonts w:ascii="Times New Roman" w:hAnsi="Times New Roman" w:cs="Times New Roman"/>
        </w:rPr>
        <w:t>where RAP1GAP2 ranked as the most informative gene, followed closely by XIST, SLC9A7, and</w:t>
      </w:r>
    </w:p>
    <w:p w14:paraId="5E286E81" w14:textId="77777777" w:rsidR="000E2087" w:rsidRPr="005C4D9C" w:rsidRDefault="000E2087" w:rsidP="000E2087">
      <w:pPr>
        <w:pStyle w:val="TableCaption"/>
        <w:rPr>
          <w:rFonts w:ascii="Times New Roman" w:hAnsi="Times New Roman" w:cs="Times New Roman"/>
          <w:b/>
          <w:bCs/>
        </w:rPr>
      </w:pPr>
      <w:r w:rsidRPr="005C4D9C">
        <w:rPr>
          <w:rFonts w:ascii="Times New Roman" w:hAnsi="Times New Roman" w:cs="Times New Roman"/>
          <w:b/>
          <w:bCs/>
        </w:rPr>
        <w:lastRenderedPageBreak/>
        <w:t>Table 3.1 Performance metrics for single-gene classification models</w:t>
      </w:r>
    </w:p>
    <w:tbl>
      <w:tblPr>
        <w:tblStyle w:val="PlainTable3"/>
        <w:tblW w:w="9362" w:type="dxa"/>
        <w:tblLook w:val="0020" w:firstRow="1" w:lastRow="0" w:firstColumn="0" w:lastColumn="0" w:noHBand="0" w:noVBand="0"/>
        <w:tblCaption w:val="Performance metrics for single-gene classification models"/>
      </w:tblPr>
      <w:tblGrid>
        <w:gridCol w:w="1597"/>
        <w:gridCol w:w="1169"/>
        <w:gridCol w:w="1127"/>
        <w:gridCol w:w="1710"/>
        <w:gridCol w:w="807"/>
        <w:gridCol w:w="1654"/>
        <w:gridCol w:w="1298"/>
      </w:tblGrid>
      <w:tr w:rsidR="000E2087" w:rsidRPr="005C4D9C" w14:paraId="749049BE" w14:textId="77777777" w:rsidTr="000E2087">
        <w:trPr>
          <w:cnfStyle w:val="100000000000" w:firstRow="1" w:lastRow="0" w:firstColumn="0" w:lastColumn="0" w:oddVBand="0" w:evenVBand="0" w:oddHBand="0"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0242B5F"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Gene</w:t>
            </w:r>
          </w:p>
        </w:tc>
        <w:tc>
          <w:tcPr>
            <w:tcW w:w="0" w:type="auto"/>
            <w:vAlign w:val="center"/>
          </w:tcPr>
          <w:p w14:paraId="16A0CA8F" w14:textId="77777777" w:rsidR="000E2087" w:rsidRPr="005C4D9C"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AUROC</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1878AC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AUPRC</w:t>
            </w:r>
          </w:p>
        </w:tc>
        <w:tc>
          <w:tcPr>
            <w:tcW w:w="0" w:type="auto"/>
            <w:vAlign w:val="center"/>
          </w:tcPr>
          <w:p w14:paraId="37E37199" w14:textId="77777777" w:rsidR="000E2087" w:rsidRPr="005C4D9C"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Accuracy</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B89BFB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F1</w:t>
            </w:r>
          </w:p>
        </w:tc>
        <w:tc>
          <w:tcPr>
            <w:tcW w:w="0" w:type="auto"/>
            <w:vAlign w:val="center"/>
          </w:tcPr>
          <w:p w14:paraId="5E8DA899" w14:textId="77777777" w:rsidR="000E2087" w:rsidRPr="005C4D9C" w:rsidRDefault="000E2087" w:rsidP="009063E5">
            <w:pPr>
              <w:pStyle w:val="Compac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Precision</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89E7D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Recall</w:t>
            </w:r>
          </w:p>
        </w:tc>
      </w:tr>
      <w:tr w:rsidR="000E2087" w:rsidRPr="005C4D9C" w14:paraId="7F2FDF8B"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E69FD06"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WDR41</w:t>
            </w:r>
          </w:p>
        </w:tc>
        <w:tc>
          <w:tcPr>
            <w:tcW w:w="0" w:type="auto"/>
            <w:vAlign w:val="center"/>
          </w:tcPr>
          <w:p w14:paraId="231CCAE3"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2A03C09"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0.650</w:t>
            </w:r>
          </w:p>
        </w:tc>
        <w:tc>
          <w:tcPr>
            <w:tcW w:w="0" w:type="auto"/>
            <w:vAlign w:val="center"/>
          </w:tcPr>
          <w:p w14:paraId="782BE960"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7A50C59"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21D79191"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5F83C5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0.971</w:t>
            </w:r>
          </w:p>
        </w:tc>
      </w:tr>
      <w:tr w:rsidR="000E2087" w:rsidRPr="005C4D9C" w14:paraId="0CAA957B"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6A9FE70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KCNK5</w:t>
            </w:r>
          </w:p>
        </w:tc>
        <w:tc>
          <w:tcPr>
            <w:tcW w:w="0" w:type="auto"/>
            <w:vAlign w:val="center"/>
          </w:tcPr>
          <w:p w14:paraId="13700531"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B83DB0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0.560</w:t>
            </w:r>
          </w:p>
        </w:tc>
        <w:tc>
          <w:tcPr>
            <w:tcW w:w="0" w:type="auto"/>
            <w:vAlign w:val="center"/>
          </w:tcPr>
          <w:p w14:paraId="1C7583AA"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348E37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0.686</w:t>
            </w:r>
          </w:p>
        </w:tc>
        <w:tc>
          <w:tcPr>
            <w:tcW w:w="0" w:type="auto"/>
            <w:vAlign w:val="center"/>
          </w:tcPr>
          <w:p w14:paraId="7E4BAD89"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84D686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0.924</w:t>
            </w:r>
          </w:p>
        </w:tc>
      </w:tr>
      <w:tr w:rsidR="000E2087" w:rsidRPr="005C4D9C" w14:paraId="5F344433"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0735384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GATA3</w:t>
            </w:r>
          </w:p>
        </w:tc>
        <w:tc>
          <w:tcPr>
            <w:tcW w:w="0" w:type="auto"/>
            <w:vAlign w:val="center"/>
          </w:tcPr>
          <w:p w14:paraId="1FBD8052"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3F092E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0.580</w:t>
            </w:r>
          </w:p>
        </w:tc>
        <w:tc>
          <w:tcPr>
            <w:tcW w:w="0" w:type="auto"/>
            <w:vAlign w:val="center"/>
          </w:tcPr>
          <w:p w14:paraId="7F4125FF"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15BA5A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0.667</w:t>
            </w:r>
          </w:p>
        </w:tc>
        <w:tc>
          <w:tcPr>
            <w:tcW w:w="0" w:type="auto"/>
            <w:vAlign w:val="center"/>
          </w:tcPr>
          <w:p w14:paraId="33EF58AE"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0.657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029D09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0.676</w:t>
            </w:r>
          </w:p>
        </w:tc>
      </w:tr>
      <w:tr w:rsidR="000E2087" w:rsidRPr="005C4D9C" w14:paraId="19365DC9"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73294D1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DDX43</w:t>
            </w:r>
          </w:p>
        </w:tc>
        <w:tc>
          <w:tcPr>
            <w:tcW w:w="0" w:type="auto"/>
            <w:vAlign w:val="center"/>
          </w:tcPr>
          <w:p w14:paraId="127EE211"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8B36BF0"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0.570</w:t>
            </w:r>
          </w:p>
        </w:tc>
        <w:tc>
          <w:tcPr>
            <w:tcW w:w="0" w:type="auto"/>
            <w:vAlign w:val="center"/>
          </w:tcPr>
          <w:p w14:paraId="06408DCA"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0.513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58C2950"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0.629</w:t>
            </w:r>
          </w:p>
        </w:tc>
        <w:tc>
          <w:tcPr>
            <w:tcW w:w="0" w:type="auto"/>
            <w:vAlign w:val="center"/>
          </w:tcPr>
          <w:p w14:paraId="1D19E557"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57FF71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0.733</w:t>
            </w:r>
          </w:p>
        </w:tc>
      </w:tr>
      <w:tr w:rsidR="000E2087" w:rsidRPr="005C4D9C" w14:paraId="0E7FF0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5B89F3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DTWD1</w:t>
            </w:r>
          </w:p>
        </w:tc>
        <w:tc>
          <w:tcPr>
            <w:tcW w:w="0" w:type="auto"/>
            <w:vAlign w:val="center"/>
          </w:tcPr>
          <w:p w14:paraId="26C1E258"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715151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0.640</w:t>
            </w:r>
          </w:p>
        </w:tc>
        <w:tc>
          <w:tcPr>
            <w:tcW w:w="0" w:type="auto"/>
            <w:vAlign w:val="center"/>
          </w:tcPr>
          <w:p w14:paraId="7ED8273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5656AF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0.679</w:t>
            </w:r>
          </w:p>
        </w:tc>
        <w:tc>
          <w:tcPr>
            <w:tcW w:w="0" w:type="auto"/>
            <w:vAlign w:val="center"/>
          </w:tcPr>
          <w:p w14:paraId="5EC5FEB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CC9A30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0.876</w:t>
            </w:r>
          </w:p>
        </w:tc>
      </w:tr>
      <w:tr w:rsidR="000E2087" w:rsidRPr="005C4D9C" w14:paraId="295BB1F7"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5D31983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XIST</w:t>
            </w:r>
          </w:p>
        </w:tc>
        <w:tc>
          <w:tcPr>
            <w:tcW w:w="0" w:type="auto"/>
            <w:vAlign w:val="center"/>
          </w:tcPr>
          <w:p w14:paraId="52A8D683"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3A2E5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0.708</w:t>
            </w:r>
          </w:p>
        </w:tc>
        <w:tc>
          <w:tcPr>
            <w:tcW w:w="0" w:type="auto"/>
            <w:vAlign w:val="center"/>
          </w:tcPr>
          <w:p w14:paraId="7D1095C5"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04EA26D"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0.688</w:t>
            </w:r>
          </w:p>
        </w:tc>
        <w:tc>
          <w:tcPr>
            <w:tcW w:w="0" w:type="auto"/>
            <w:vAlign w:val="center"/>
          </w:tcPr>
          <w:p w14:paraId="63B9ECD0"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EBED0C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0.905</w:t>
            </w:r>
          </w:p>
        </w:tc>
      </w:tr>
      <w:tr w:rsidR="000E2087" w:rsidRPr="005C4D9C" w14:paraId="17896F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3DC7249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SAA2-SAA4</w:t>
            </w:r>
          </w:p>
        </w:tc>
        <w:tc>
          <w:tcPr>
            <w:tcW w:w="0" w:type="auto"/>
            <w:vAlign w:val="center"/>
          </w:tcPr>
          <w:p w14:paraId="1BD2FF0F"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88FAC4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0.621</w:t>
            </w:r>
          </w:p>
        </w:tc>
        <w:tc>
          <w:tcPr>
            <w:tcW w:w="0" w:type="auto"/>
            <w:vAlign w:val="center"/>
          </w:tcPr>
          <w:p w14:paraId="0AD0103C"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B0B805F"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0.709</w:t>
            </w:r>
          </w:p>
        </w:tc>
        <w:tc>
          <w:tcPr>
            <w:tcW w:w="0" w:type="auto"/>
            <w:vAlign w:val="center"/>
          </w:tcPr>
          <w:p w14:paraId="3348ADA8"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0.561</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63AC44D"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0.962</w:t>
            </w:r>
          </w:p>
        </w:tc>
      </w:tr>
      <w:tr w:rsidR="000E2087" w:rsidRPr="005C4D9C" w14:paraId="4EA91D9C"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0E7EBE3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ERC2</w:t>
            </w:r>
          </w:p>
        </w:tc>
        <w:tc>
          <w:tcPr>
            <w:tcW w:w="0" w:type="auto"/>
            <w:vAlign w:val="center"/>
          </w:tcPr>
          <w:p w14:paraId="2F538857"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A234F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0.560</w:t>
            </w:r>
          </w:p>
        </w:tc>
        <w:tc>
          <w:tcPr>
            <w:tcW w:w="0" w:type="auto"/>
            <w:vAlign w:val="center"/>
          </w:tcPr>
          <w:p w14:paraId="13D6CCE3"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27EDC2F"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0.709</w:t>
            </w:r>
          </w:p>
        </w:tc>
        <w:tc>
          <w:tcPr>
            <w:tcW w:w="0" w:type="auto"/>
            <w:vAlign w:val="center"/>
          </w:tcPr>
          <w:p w14:paraId="47D1C7FF"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5F2621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0.848</w:t>
            </w:r>
          </w:p>
        </w:tc>
      </w:tr>
      <w:tr w:rsidR="000E2087" w:rsidRPr="005C4D9C" w14:paraId="015822FA"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48E1D80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ENO3</w:t>
            </w:r>
          </w:p>
        </w:tc>
        <w:tc>
          <w:tcPr>
            <w:tcW w:w="0" w:type="auto"/>
            <w:vAlign w:val="center"/>
          </w:tcPr>
          <w:p w14:paraId="1B29E6D4"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1891BC6"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73FB3CB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085524C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0.722</w:t>
            </w:r>
          </w:p>
        </w:tc>
        <w:tc>
          <w:tcPr>
            <w:tcW w:w="0" w:type="auto"/>
            <w:vAlign w:val="center"/>
          </w:tcPr>
          <w:p w14:paraId="456FC5B9"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C011A3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1.000</w:t>
            </w:r>
          </w:p>
        </w:tc>
      </w:tr>
      <w:tr w:rsidR="000E2087" w:rsidRPr="005C4D9C" w14:paraId="41BCCA93"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D4286B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SLC9A7</w:t>
            </w:r>
          </w:p>
        </w:tc>
        <w:tc>
          <w:tcPr>
            <w:tcW w:w="0" w:type="auto"/>
            <w:vAlign w:val="center"/>
          </w:tcPr>
          <w:p w14:paraId="6C36252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43BD08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0.710</w:t>
            </w:r>
          </w:p>
        </w:tc>
        <w:tc>
          <w:tcPr>
            <w:tcW w:w="0" w:type="auto"/>
            <w:vAlign w:val="center"/>
          </w:tcPr>
          <w:p w14:paraId="35BC73D6"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9B49EA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0.689</w:t>
            </w:r>
          </w:p>
        </w:tc>
        <w:tc>
          <w:tcPr>
            <w:tcW w:w="0" w:type="auto"/>
            <w:vAlign w:val="center"/>
          </w:tcPr>
          <w:p w14:paraId="4137323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D8DBDF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0.800</w:t>
            </w:r>
          </w:p>
        </w:tc>
      </w:tr>
      <w:tr w:rsidR="000E2087" w:rsidRPr="005C4D9C" w14:paraId="6C651390"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02B4455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CTH</w:t>
            </w:r>
          </w:p>
        </w:tc>
        <w:tc>
          <w:tcPr>
            <w:tcW w:w="0" w:type="auto"/>
            <w:vAlign w:val="center"/>
          </w:tcPr>
          <w:p w14:paraId="58D4EF93"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0.590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F7B37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68ADD87D"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0.604</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0572D0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5B66EB16"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65595E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0.867</w:t>
            </w:r>
          </w:p>
        </w:tc>
      </w:tr>
      <w:tr w:rsidR="000E2087" w:rsidRPr="005C4D9C" w14:paraId="58839FA7"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7CAC682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PDK3</w:t>
            </w:r>
          </w:p>
        </w:tc>
        <w:tc>
          <w:tcPr>
            <w:tcW w:w="0" w:type="auto"/>
            <w:vAlign w:val="center"/>
          </w:tcPr>
          <w:p w14:paraId="7D25AA10"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0.570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8FA23AC"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0.600</w:t>
            </w:r>
          </w:p>
        </w:tc>
        <w:tc>
          <w:tcPr>
            <w:tcW w:w="0" w:type="auto"/>
            <w:vAlign w:val="center"/>
          </w:tcPr>
          <w:p w14:paraId="1F373AB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0.567</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4D3CE3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0.675</w:t>
            </w:r>
          </w:p>
        </w:tc>
        <w:tc>
          <w:tcPr>
            <w:tcW w:w="0" w:type="auto"/>
            <w:vAlign w:val="center"/>
          </w:tcPr>
          <w:p w14:paraId="6C9B61CE"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0.583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0041AC4"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0.800</w:t>
            </w:r>
          </w:p>
        </w:tc>
      </w:tr>
      <w:tr w:rsidR="000E2087" w:rsidRPr="005C4D9C" w14:paraId="09217D47"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4C90AA5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GSTT2</w:t>
            </w:r>
          </w:p>
        </w:tc>
        <w:tc>
          <w:tcPr>
            <w:tcW w:w="0" w:type="auto"/>
            <w:vAlign w:val="center"/>
          </w:tcPr>
          <w:p w14:paraId="64E31821"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0.643</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7218BF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0.664</w:t>
            </w:r>
          </w:p>
        </w:tc>
        <w:tc>
          <w:tcPr>
            <w:tcW w:w="0" w:type="auto"/>
            <w:vAlign w:val="center"/>
          </w:tcPr>
          <w:p w14:paraId="5D047F97"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0.642</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09FA87D"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0.735</w:t>
            </w:r>
          </w:p>
        </w:tc>
        <w:tc>
          <w:tcPr>
            <w:tcW w:w="0" w:type="auto"/>
            <w:vAlign w:val="center"/>
          </w:tcPr>
          <w:p w14:paraId="580F74B6"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3FD57E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0.886</w:t>
            </w:r>
          </w:p>
        </w:tc>
      </w:tr>
      <w:tr w:rsidR="000E2087" w:rsidRPr="005C4D9C" w14:paraId="13CB71D8"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64CFD02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RPARP-AS1</w:t>
            </w:r>
          </w:p>
        </w:tc>
        <w:tc>
          <w:tcPr>
            <w:tcW w:w="0" w:type="auto"/>
            <w:vAlign w:val="center"/>
          </w:tcPr>
          <w:p w14:paraId="13714D53"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CB024D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0.619</w:t>
            </w:r>
          </w:p>
        </w:tc>
        <w:tc>
          <w:tcPr>
            <w:tcW w:w="0" w:type="auto"/>
            <w:vAlign w:val="center"/>
          </w:tcPr>
          <w:p w14:paraId="0C834FF0"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0.540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49E6442"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0.699</w:t>
            </w:r>
          </w:p>
        </w:tc>
        <w:tc>
          <w:tcPr>
            <w:tcW w:w="0" w:type="auto"/>
            <w:vAlign w:val="center"/>
          </w:tcPr>
          <w:p w14:paraId="6B79090C"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0.552</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1D5CFFBB"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0.952</w:t>
            </w:r>
          </w:p>
        </w:tc>
      </w:tr>
      <w:tr w:rsidR="000E2087" w:rsidRPr="005C4D9C" w14:paraId="4E98778B"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7EDB14D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ZNF839</w:t>
            </w:r>
          </w:p>
        </w:tc>
        <w:tc>
          <w:tcPr>
            <w:tcW w:w="0" w:type="auto"/>
            <w:vAlign w:val="center"/>
          </w:tcPr>
          <w:p w14:paraId="35BAED0C"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F24ABB7"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0.590</w:t>
            </w:r>
          </w:p>
        </w:tc>
        <w:tc>
          <w:tcPr>
            <w:tcW w:w="0" w:type="auto"/>
            <w:vAlign w:val="center"/>
          </w:tcPr>
          <w:p w14:paraId="1CDC7AD4"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160C75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0.711</w:t>
            </w:r>
          </w:p>
        </w:tc>
        <w:tc>
          <w:tcPr>
            <w:tcW w:w="0" w:type="auto"/>
            <w:vAlign w:val="center"/>
          </w:tcPr>
          <w:p w14:paraId="08CC5AE1"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0.560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2C73066"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0.971</w:t>
            </w:r>
          </w:p>
        </w:tc>
      </w:tr>
      <w:tr w:rsidR="000E2087" w:rsidRPr="005C4D9C" w14:paraId="2B8F1268" w14:textId="77777777" w:rsidTr="000E2087">
        <w:trPr>
          <w:trHeight w:val="677"/>
        </w:trPr>
        <w:tc>
          <w:tcPr>
            <w:cnfStyle w:val="000010000000" w:firstRow="0" w:lastRow="0" w:firstColumn="0" w:lastColumn="0" w:oddVBand="1" w:evenVBand="0" w:oddHBand="0" w:evenHBand="0" w:firstRowFirstColumn="0" w:firstRowLastColumn="0" w:lastRowFirstColumn="0" w:lastRowLastColumn="0"/>
            <w:tcW w:w="0" w:type="auto"/>
            <w:vAlign w:val="center"/>
          </w:tcPr>
          <w:p w14:paraId="4A2EFC1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FABP4</w:t>
            </w:r>
          </w:p>
        </w:tc>
        <w:tc>
          <w:tcPr>
            <w:tcW w:w="0" w:type="auto"/>
            <w:vAlign w:val="center"/>
          </w:tcPr>
          <w:p w14:paraId="0788F996"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0.520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2CDBA81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0.530</w:t>
            </w:r>
          </w:p>
        </w:tc>
        <w:tc>
          <w:tcPr>
            <w:tcW w:w="0" w:type="auto"/>
            <w:vAlign w:val="center"/>
          </w:tcPr>
          <w:p w14:paraId="01CB4CFA"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0.535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F54BA2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0.695</w:t>
            </w:r>
          </w:p>
        </w:tc>
        <w:tc>
          <w:tcPr>
            <w:tcW w:w="0" w:type="auto"/>
            <w:vAlign w:val="center"/>
          </w:tcPr>
          <w:p w14:paraId="2076783D"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0.550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BEF6F5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0.943</w:t>
            </w:r>
          </w:p>
        </w:tc>
      </w:tr>
      <w:tr w:rsidR="000E2087" w:rsidRPr="005C4D9C" w14:paraId="3E2EEEC8" w14:textId="77777777" w:rsidTr="000E2087">
        <w:trPr>
          <w:cnfStyle w:val="000000100000" w:firstRow="0" w:lastRow="0" w:firstColumn="0" w:lastColumn="0" w:oddVBand="0" w:evenVBand="0" w:oddHBand="1" w:evenHBand="0" w:firstRowFirstColumn="0" w:firstRowLastColumn="0" w:lastRowFirstColumn="0" w:lastRowLastColumn="0"/>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AC1E37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RAP1GAP2</w:t>
            </w:r>
          </w:p>
        </w:tc>
        <w:tc>
          <w:tcPr>
            <w:tcW w:w="0" w:type="auto"/>
            <w:vAlign w:val="center"/>
          </w:tcPr>
          <w:p w14:paraId="6B3F40B6"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0.710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4A27E13"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0.769</w:t>
            </w:r>
          </w:p>
        </w:tc>
        <w:tc>
          <w:tcPr>
            <w:tcW w:w="0" w:type="auto"/>
            <w:vAlign w:val="center"/>
          </w:tcPr>
          <w:p w14:paraId="18CB97C4"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0.730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5589ED3A"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0.760</w:t>
            </w:r>
          </w:p>
        </w:tc>
        <w:tc>
          <w:tcPr>
            <w:tcW w:w="0" w:type="auto"/>
            <w:vAlign w:val="center"/>
          </w:tcPr>
          <w:p w14:paraId="275EBEA9" w14:textId="77777777" w:rsidR="000E2087" w:rsidRPr="005C4D9C" w:rsidRDefault="000E2087" w:rsidP="009063E5">
            <w:pPr>
              <w:pStyle w:val="Compac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0.700</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78C52525"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0.940</w:t>
            </w:r>
          </w:p>
        </w:tc>
      </w:tr>
      <w:tr w:rsidR="000E2087" w:rsidRPr="005C4D9C" w14:paraId="7A1D2970" w14:textId="77777777" w:rsidTr="000E2087">
        <w:trPr>
          <w:trHeight w:val="643"/>
        </w:trPr>
        <w:tc>
          <w:tcPr>
            <w:cnfStyle w:val="000010000000" w:firstRow="0" w:lastRow="0" w:firstColumn="0" w:lastColumn="0" w:oddVBand="1" w:evenVBand="0" w:oddHBand="0" w:evenHBand="0" w:firstRowFirstColumn="0" w:firstRowLastColumn="0" w:lastRowFirstColumn="0" w:lastRowLastColumn="0"/>
            <w:tcW w:w="0" w:type="auto"/>
            <w:vAlign w:val="center"/>
          </w:tcPr>
          <w:p w14:paraId="298B4FB1"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HAPLN1</w:t>
            </w:r>
          </w:p>
        </w:tc>
        <w:tc>
          <w:tcPr>
            <w:tcW w:w="0" w:type="auto"/>
            <w:vAlign w:val="center"/>
          </w:tcPr>
          <w:p w14:paraId="607CF564"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0.606</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34DEF118"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0.676</w:t>
            </w:r>
          </w:p>
        </w:tc>
        <w:tc>
          <w:tcPr>
            <w:tcW w:w="0" w:type="auto"/>
            <w:vAlign w:val="center"/>
          </w:tcPr>
          <w:p w14:paraId="67D3F18B"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0.615</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48E65ACE"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0.692</w:t>
            </w:r>
          </w:p>
        </w:tc>
        <w:tc>
          <w:tcPr>
            <w:tcW w:w="0" w:type="auto"/>
            <w:vAlign w:val="center"/>
          </w:tcPr>
          <w:p w14:paraId="48366D99" w14:textId="77777777" w:rsidR="000E2087" w:rsidRPr="005C4D9C" w:rsidRDefault="000E2087" w:rsidP="009063E5">
            <w:pPr>
              <w:pStyle w:val="Compac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C4D9C">
              <w:rPr>
                <w:rFonts w:ascii="Times New Roman" w:hAnsi="Times New Roman" w:cs="Times New Roman"/>
              </w:rPr>
              <w:t>0.628</w:t>
            </w:r>
          </w:p>
        </w:tc>
        <w:tc>
          <w:tcPr>
            <w:cnfStyle w:val="000010000000" w:firstRow="0" w:lastRow="0" w:firstColumn="0" w:lastColumn="0" w:oddVBand="1" w:evenVBand="0" w:oddHBand="0" w:evenHBand="0" w:firstRowFirstColumn="0" w:firstRowLastColumn="0" w:lastRowFirstColumn="0" w:lastRowLastColumn="0"/>
            <w:tcW w:w="0" w:type="auto"/>
            <w:vAlign w:val="center"/>
          </w:tcPr>
          <w:p w14:paraId="6B175B79" w14:textId="77777777" w:rsidR="000E2087" w:rsidRPr="005C4D9C" w:rsidRDefault="000E2087" w:rsidP="009063E5">
            <w:pPr>
              <w:pStyle w:val="Compact"/>
              <w:jc w:val="center"/>
              <w:rPr>
                <w:rFonts w:ascii="Times New Roman" w:hAnsi="Times New Roman" w:cs="Times New Roman"/>
              </w:rPr>
            </w:pPr>
            <w:r w:rsidRPr="005C4D9C">
              <w:rPr>
                <w:rFonts w:ascii="Times New Roman" w:hAnsi="Times New Roman" w:cs="Times New Roman"/>
              </w:rPr>
              <w:t>0.771</w:t>
            </w:r>
          </w:p>
        </w:tc>
      </w:tr>
    </w:tbl>
    <w:p w14:paraId="7408DA1D" w14:textId="0A1B59DC" w:rsidR="008C47B5" w:rsidRDefault="008C47B5" w:rsidP="008C47B5">
      <w:pPr>
        <w:spacing w:line="360" w:lineRule="auto"/>
        <w:jc w:val="both"/>
        <w:rPr>
          <w:rFonts w:ascii="Times New Roman" w:hAnsi="Times New Roman" w:cs="Times New Roman"/>
        </w:rPr>
      </w:pPr>
      <w:r>
        <w:rPr>
          <w:rFonts w:ascii="Times New Roman" w:hAnsi="Times New Roman" w:cs="Times New Roman"/>
          <w:b/>
          <w:bCs/>
          <w:noProof/>
        </w:rPr>
        <w:lastRenderedPageBreak/>
        <w:drawing>
          <wp:inline distT="0" distB="0" distL="0" distR="0" wp14:anchorId="565307E4" wp14:editId="038D8FE7">
            <wp:extent cx="4855464" cy="8037576"/>
            <wp:effectExtent l="0" t="0" r="2540" b="1905"/>
            <wp:docPr id="373399935" name="Picture 1" descr="A diagram of a ge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99935" name="Picture 1" descr="A diagram of a gen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5464" cy="8037576"/>
                    </a:xfrm>
                    <a:prstGeom prst="rect">
                      <a:avLst/>
                    </a:prstGeom>
                  </pic:spPr>
                </pic:pic>
              </a:graphicData>
            </a:graphic>
          </wp:inline>
        </w:drawing>
      </w:r>
    </w:p>
    <w:p w14:paraId="1CFEE1C6" w14:textId="4845B09B" w:rsidR="003B7B97" w:rsidRPr="00057442" w:rsidRDefault="003B7B97" w:rsidP="003B7B97">
      <w:pPr>
        <w:spacing w:line="360" w:lineRule="auto"/>
        <w:jc w:val="both"/>
        <w:rPr>
          <w:rFonts w:ascii="Times New Roman" w:hAnsi="Times New Roman" w:cs="Times New Roman"/>
          <w:i/>
          <w:iCs/>
        </w:rPr>
      </w:pPr>
      <w:r w:rsidRPr="00057442">
        <w:rPr>
          <w:rFonts w:ascii="Times New Roman" w:hAnsi="Times New Roman" w:cs="Times New Roman"/>
          <w:b/>
          <w:bCs/>
          <w:i/>
          <w:iCs/>
        </w:rPr>
        <w:lastRenderedPageBreak/>
        <w:t xml:space="preserve">Figure </w:t>
      </w:r>
      <w:r w:rsidR="00057442">
        <w:rPr>
          <w:rFonts w:ascii="Times New Roman" w:hAnsi="Times New Roman" w:cs="Times New Roman"/>
          <w:b/>
          <w:bCs/>
          <w:i/>
          <w:iCs/>
        </w:rPr>
        <w:t>3.</w:t>
      </w:r>
      <w:r w:rsidRPr="00057442">
        <w:rPr>
          <w:rFonts w:ascii="Times New Roman" w:hAnsi="Times New Roman" w:cs="Times New Roman"/>
          <w:b/>
          <w:bCs/>
          <w:i/>
          <w:iCs/>
        </w:rPr>
        <w:t>5. Identification of key driver genes and classification performance in oropharyngeal carcinoma.</w:t>
      </w:r>
      <w:r w:rsidR="00057442" w:rsidRPr="00057442">
        <w:rPr>
          <w:rFonts w:ascii="Times New Roman" w:hAnsi="Times New Roman" w:cs="Times New Roman"/>
          <w:b/>
          <w:bCs/>
          <w:i/>
          <w:iCs/>
        </w:rPr>
        <w:t xml:space="preserve"> </w:t>
      </w:r>
      <w:r w:rsidRPr="00057442">
        <w:rPr>
          <w:rFonts w:ascii="Times New Roman" w:hAnsi="Times New Roman" w:cs="Times New Roman"/>
          <w:b/>
          <w:bCs/>
          <w:i/>
          <w:iCs/>
        </w:rPr>
        <w:t>(A)</w:t>
      </w:r>
      <w:r w:rsidRPr="00057442">
        <w:rPr>
          <w:rFonts w:ascii="Times New Roman" w:hAnsi="Times New Roman" w:cs="Times New Roman"/>
          <w:i/>
          <w:iCs/>
        </w:rPr>
        <w:t xml:space="preserve"> Violin plots showing the expression distributions of 20 consensus genes, derived from </w:t>
      </w:r>
      <w:r w:rsidR="001F6B0D" w:rsidRPr="00057442">
        <w:rPr>
          <w:rFonts w:ascii="Times New Roman" w:hAnsi="Times New Roman" w:cs="Times New Roman"/>
          <w:i/>
          <w:iCs/>
        </w:rPr>
        <w:t>VAE</w:t>
      </w:r>
      <w:r w:rsidRPr="00057442">
        <w:rPr>
          <w:rFonts w:ascii="Times New Roman" w:hAnsi="Times New Roman" w:cs="Times New Roman"/>
          <w:i/>
          <w:iCs/>
        </w:rPr>
        <w:t xml:space="preserve"> latent space attribution scores, across control and oropharyngeal OC samples in an external high-throughput RNA-seq dataset. </w:t>
      </w:r>
      <w:r w:rsidRPr="00057442">
        <w:rPr>
          <w:rFonts w:ascii="Times New Roman" w:hAnsi="Times New Roman" w:cs="Times New Roman"/>
          <w:b/>
          <w:bCs/>
          <w:i/>
          <w:iCs/>
        </w:rPr>
        <w:t>(B)</w:t>
      </w:r>
      <w:r w:rsidRPr="00057442">
        <w:rPr>
          <w:rFonts w:ascii="Times New Roman" w:hAnsi="Times New Roman" w:cs="Times New Roman"/>
          <w:i/>
          <w:iCs/>
        </w:rPr>
        <w:t xml:space="preserve"> Precision–Recall (PR) curves comparing three supervised deep learning models trained on the expression profiles of the 20 genes. </w:t>
      </w:r>
      <w:r w:rsidRPr="00057442">
        <w:rPr>
          <w:rFonts w:ascii="Times New Roman" w:hAnsi="Times New Roman" w:cs="Times New Roman"/>
          <w:b/>
          <w:bCs/>
          <w:i/>
          <w:iCs/>
        </w:rPr>
        <w:t>(C)</w:t>
      </w:r>
      <w:r w:rsidRPr="00057442">
        <w:rPr>
          <w:rFonts w:ascii="Times New Roman" w:hAnsi="Times New Roman" w:cs="Times New Roman"/>
          <w:i/>
          <w:iCs/>
        </w:rPr>
        <w:t xml:space="preserve"> Receiver operating characteristic (ROC) curves for the same models. </w:t>
      </w:r>
    </w:p>
    <w:p w14:paraId="26A6FCE0" w14:textId="7BAE80C2" w:rsidR="00B54EB5" w:rsidRPr="00B54EB5" w:rsidRDefault="00B54EB5" w:rsidP="00B54EB5">
      <w:pPr>
        <w:spacing w:line="360" w:lineRule="auto"/>
        <w:jc w:val="both"/>
        <w:rPr>
          <w:rFonts w:ascii="Times New Roman" w:hAnsi="Times New Roman" w:cs="Times New Roman"/>
        </w:rPr>
      </w:pPr>
      <w:r w:rsidRPr="00B54EB5">
        <w:rPr>
          <w:rFonts w:ascii="Times New Roman" w:hAnsi="Times New Roman" w:cs="Times New Roman"/>
        </w:rPr>
        <w:t>FABP4. This suggests that RAP1GAP2 holds strong discriminative power for separating oropharyngeal carcinoma from control samples, reinforcing its prominence in both latent attribution analysis and expression profiling.</w:t>
      </w:r>
    </w:p>
    <w:p w14:paraId="7D3C7BF3" w14:textId="469B230D" w:rsidR="00B54EB5" w:rsidRDefault="00B54EB5" w:rsidP="00B54EB5">
      <w:pPr>
        <w:spacing w:line="360" w:lineRule="auto"/>
        <w:jc w:val="both"/>
        <w:rPr>
          <w:rFonts w:ascii="Times New Roman" w:hAnsi="Times New Roman" w:cs="Times New Roman"/>
        </w:rPr>
      </w:pPr>
      <w:r w:rsidRPr="00B54EB5">
        <w:rPr>
          <w:rFonts w:ascii="Times New Roman" w:hAnsi="Times New Roman" w:cs="Times New Roman"/>
        </w:rPr>
        <w:t xml:space="preserve">To validate its predictive strength, we constructed a single-gene MLP classifier using only the expression values of RAP1GAP2. The resulting Precision–Recall curve, shown in </w:t>
      </w:r>
      <w:r w:rsidRPr="00FC1E30">
        <w:rPr>
          <w:rFonts w:ascii="Times New Roman" w:hAnsi="Times New Roman" w:cs="Times New Roman"/>
          <w:b/>
          <w:bCs/>
        </w:rPr>
        <w:t xml:space="preserve">Figure </w:t>
      </w:r>
      <w:r w:rsidR="00FC1E30" w:rsidRPr="00FC1E30">
        <w:rPr>
          <w:rFonts w:ascii="Times New Roman" w:hAnsi="Times New Roman" w:cs="Times New Roman"/>
          <w:b/>
          <w:bCs/>
        </w:rPr>
        <w:t>3.</w:t>
      </w:r>
      <w:r w:rsidRPr="00FC1E30">
        <w:rPr>
          <w:rFonts w:ascii="Times New Roman" w:hAnsi="Times New Roman" w:cs="Times New Roman"/>
          <w:b/>
          <w:bCs/>
        </w:rPr>
        <w:t>6B</w:t>
      </w:r>
      <w:r w:rsidRPr="00B54EB5">
        <w:rPr>
          <w:rFonts w:ascii="Times New Roman" w:hAnsi="Times New Roman" w:cs="Times New Roman"/>
        </w:rPr>
        <w:t>, achieved a mean AUPRC of 0.769, indicating robust classification performance using this gene alone. This further supports the hypothesis that RAP1GAP2 may serve as a potent driver or biomarker of oropharyngeal carcinoma and warrants further experimental validation.</w:t>
      </w:r>
    </w:p>
    <w:p w14:paraId="034383A5" w14:textId="77777777" w:rsidR="008C47B5" w:rsidRDefault="008C47B5" w:rsidP="008C47B5">
      <w:pPr>
        <w:spacing w:line="360" w:lineRule="auto"/>
        <w:jc w:val="both"/>
        <w:rPr>
          <w:rFonts w:ascii="Times New Roman" w:hAnsi="Times New Roman" w:cs="Times New Roman"/>
          <w:b/>
          <w:bCs/>
        </w:rPr>
      </w:pPr>
      <w:r>
        <w:rPr>
          <w:rFonts w:ascii="Times New Roman" w:hAnsi="Times New Roman" w:cs="Times New Roman"/>
          <w:b/>
          <w:bCs/>
        </w:rPr>
        <w:t xml:space="preserve">3.7 </w:t>
      </w:r>
      <w:r w:rsidRPr="00E63CFC">
        <w:rPr>
          <w:rFonts w:ascii="Times New Roman" w:hAnsi="Times New Roman" w:cs="Times New Roman"/>
          <w:b/>
          <w:bCs/>
        </w:rPr>
        <w:t>RAP1GAP2 Emerges as a Key Latent Driver Despite Non-Significance in Differential Expression Analysis</w:t>
      </w:r>
    </w:p>
    <w:p w14:paraId="501E0BC2" w14:textId="77777777" w:rsidR="008C47B5" w:rsidRDefault="008C47B5" w:rsidP="008C47B5">
      <w:pPr>
        <w:spacing w:line="360" w:lineRule="auto"/>
        <w:jc w:val="both"/>
        <w:rPr>
          <w:rFonts w:ascii="Times New Roman" w:hAnsi="Times New Roman" w:cs="Times New Roman"/>
        </w:rPr>
      </w:pPr>
      <w:r w:rsidRPr="00496C34">
        <w:rPr>
          <w:rFonts w:ascii="Times New Roman" w:hAnsi="Times New Roman" w:cs="Times New Roman"/>
        </w:rPr>
        <w:t xml:space="preserve">Figure 3.7A &amp; B show the gene expression distributions of the RNA-seq datasets before and after normalization, respectively. </w:t>
      </w:r>
      <w:r w:rsidRPr="00496C34">
        <w:rPr>
          <w:rFonts w:ascii="Times New Roman" w:hAnsi="Times New Roman" w:cs="Times New Roman"/>
          <w:b/>
          <w:bCs/>
        </w:rPr>
        <w:t>Figure 3.7A</w:t>
      </w:r>
      <w:r w:rsidRPr="00496C34">
        <w:rPr>
          <w:rFonts w:ascii="Times New Roman" w:hAnsi="Times New Roman" w:cs="Times New Roman"/>
        </w:rPr>
        <w:t xml:space="preserve"> illustrates the raw, unnormalized transcript counts, highlighting variability across samples. In contrast, </w:t>
      </w:r>
      <w:r w:rsidRPr="00496C34">
        <w:rPr>
          <w:rFonts w:ascii="Times New Roman" w:hAnsi="Times New Roman" w:cs="Times New Roman"/>
          <w:b/>
          <w:bCs/>
        </w:rPr>
        <w:t>Figure 3.7B</w:t>
      </w:r>
      <w:r w:rsidRPr="00496C34">
        <w:rPr>
          <w:rFonts w:ascii="Times New Roman" w:hAnsi="Times New Roman" w:cs="Times New Roman"/>
        </w:rPr>
        <w:t xml:space="preserve"> demonstrates the effect of </w:t>
      </w:r>
      <w:r>
        <w:rPr>
          <w:rFonts w:ascii="Times New Roman" w:hAnsi="Times New Roman" w:cs="Times New Roman"/>
        </w:rPr>
        <w:t>DEseq2</w:t>
      </w:r>
      <w:r w:rsidRPr="00496C34">
        <w:rPr>
          <w:rFonts w:ascii="Times New Roman" w:hAnsi="Times New Roman" w:cs="Times New Roman"/>
        </w:rPr>
        <w:t xml:space="preserve"> normalization, resulting in more comparable and standardized expression profiles across all samples, ensuring the reliability of downstream analyses.</w:t>
      </w:r>
      <w:r>
        <w:rPr>
          <w:rFonts w:ascii="Times New Roman" w:hAnsi="Times New Roman" w:cs="Times New Roman"/>
        </w:rPr>
        <w:t xml:space="preserve"> </w:t>
      </w:r>
    </w:p>
    <w:p w14:paraId="2BB601DF" w14:textId="77777777" w:rsidR="008C47B5" w:rsidRPr="00496C34" w:rsidRDefault="008C47B5" w:rsidP="008C47B5">
      <w:pPr>
        <w:spacing w:line="360" w:lineRule="auto"/>
        <w:jc w:val="both"/>
        <w:rPr>
          <w:rFonts w:ascii="Times New Roman" w:hAnsi="Times New Roman" w:cs="Times New Roman"/>
        </w:rPr>
      </w:pPr>
      <w:r w:rsidRPr="00496C34">
        <w:rPr>
          <w:rFonts w:ascii="Times New Roman" w:hAnsi="Times New Roman" w:cs="Times New Roman"/>
        </w:rPr>
        <w:t>To explore hidden regulatory signals not captured by traditional methods, we applied a deep learning framework trained on latent representations derived from transcriptomic data. Among the most notable findings was the gene RAP1GAP2, which consistently ranked as a top contributor across all 50 latent variables. Moreover, when used in supervised classification tasks, RAP1GAP2 exhibited the highest predictive performance among the 20 common genes shared across latent dimensions.</w:t>
      </w:r>
    </w:p>
    <w:p w14:paraId="4270FA6B" w14:textId="5FEA4CA1" w:rsidR="008C47B5" w:rsidRPr="00D13B0E" w:rsidRDefault="008C47B5" w:rsidP="00B54EB5">
      <w:pPr>
        <w:spacing w:line="360" w:lineRule="auto"/>
        <w:jc w:val="both"/>
        <w:rPr>
          <w:rFonts w:ascii="Times New Roman" w:hAnsi="Times New Roman" w:cs="Times New Roman"/>
        </w:rPr>
      </w:pPr>
      <w:r w:rsidRPr="00496C34">
        <w:rPr>
          <w:rFonts w:ascii="Times New Roman" w:hAnsi="Times New Roman" w:cs="Times New Roman"/>
        </w:rPr>
        <w:t xml:space="preserve">However, differential gene expression (DGE) analysis failed to identify RAP1GAP2 as statistically significant. As shown in </w:t>
      </w:r>
      <w:r w:rsidRPr="00496C34">
        <w:rPr>
          <w:rFonts w:ascii="Times New Roman" w:hAnsi="Times New Roman" w:cs="Times New Roman"/>
          <w:b/>
          <w:bCs/>
        </w:rPr>
        <w:t>Figure 3.7C</w:t>
      </w:r>
      <w:r w:rsidRPr="00496C34">
        <w:rPr>
          <w:rFonts w:ascii="Times New Roman" w:hAnsi="Times New Roman" w:cs="Times New Roman"/>
        </w:rPr>
        <w:t>, RAP1GAP2 resides within the "not significant" region of</w:t>
      </w:r>
    </w:p>
    <w:p w14:paraId="7A712B31" w14:textId="35BE102F" w:rsidR="00D13B0E" w:rsidRDefault="0049162A" w:rsidP="00637C69">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77FA720" wp14:editId="4C482228">
            <wp:extent cx="5943600" cy="6857365"/>
            <wp:effectExtent l="0" t="0" r="0" b="635"/>
            <wp:docPr id="1466570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0228" name="Picture 14665702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857365"/>
                    </a:xfrm>
                    <a:prstGeom prst="rect">
                      <a:avLst/>
                    </a:prstGeom>
                  </pic:spPr>
                </pic:pic>
              </a:graphicData>
            </a:graphic>
          </wp:inline>
        </w:drawing>
      </w:r>
    </w:p>
    <w:p w14:paraId="0753B26A" w14:textId="6D9E747A" w:rsidR="00B54EB5" w:rsidRPr="008C47B5" w:rsidRDefault="00B54EB5" w:rsidP="00B54EB5">
      <w:pPr>
        <w:spacing w:line="360" w:lineRule="auto"/>
        <w:jc w:val="both"/>
        <w:rPr>
          <w:rFonts w:ascii="Times New Roman" w:hAnsi="Times New Roman" w:cs="Times New Roman"/>
          <w:b/>
          <w:bCs/>
          <w:i/>
          <w:iCs/>
        </w:rPr>
      </w:pPr>
      <w:r w:rsidRPr="00057442">
        <w:rPr>
          <w:rFonts w:ascii="Times New Roman" w:hAnsi="Times New Roman" w:cs="Times New Roman"/>
          <w:b/>
          <w:bCs/>
          <w:i/>
          <w:iCs/>
        </w:rPr>
        <w:t xml:space="preserve">Figure </w:t>
      </w:r>
      <w:r w:rsidR="00057442" w:rsidRPr="00057442">
        <w:rPr>
          <w:rFonts w:ascii="Times New Roman" w:hAnsi="Times New Roman" w:cs="Times New Roman"/>
          <w:b/>
          <w:bCs/>
          <w:i/>
          <w:iCs/>
        </w:rPr>
        <w:t>3.</w:t>
      </w:r>
      <w:r w:rsidRPr="00057442">
        <w:rPr>
          <w:rFonts w:ascii="Times New Roman" w:hAnsi="Times New Roman" w:cs="Times New Roman"/>
          <w:b/>
          <w:bCs/>
          <w:i/>
          <w:iCs/>
        </w:rPr>
        <w:t>6. RAP1GAP2 identified as the top predictive gene for oropharyngeal carcinoma classification.</w:t>
      </w:r>
      <w:r w:rsidR="00FC1E30">
        <w:rPr>
          <w:rFonts w:ascii="Times New Roman" w:hAnsi="Times New Roman" w:cs="Times New Roman"/>
          <w:b/>
          <w:bCs/>
          <w:i/>
          <w:iCs/>
        </w:rPr>
        <w:t xml:space="preserve"> </w:t>
      </w:r>
      <w:r w:rsidRPr="00FC1E30">
        <w:rPr>
          <w:rFonts w:ascii="Times New Roman" w:hAnsi="Times New Roman" w:cs="Times New Roman"/>
          <w:b/>
          <w:bCs/>
          <w:i/>
          <w:iCs/>
        </w:rPr>
        <w:t>(A)</w:t>
      </w:r>
      <w:r w:rsidRPr="00B54EB5">
        <w:rPr>
          <w:rFonts w:ascii="Times New Roman" w:hAnsi="Times New Roman" w:cs="Times New Roman"/>
          <w:i/>
          <w:iCs/>
        </w:rPr>
        <w:t xml:space="preserve"> Feature importance scores for each of the 20 genes in the supervised MLP model. RAP1GAP2 ranked highest, suggesting its dominant role in classification. </w:t>
      </w:r>
      <w:r w:rsidRPr="00FC1E30">
        <w:rPr>
          <w:rFonts w:ascii="Times New Roman" w:hAnsi="Times New Roman" w:cs="Times New Roman"/>
          <w:b/>
          <w:bCs/>
          <w:i/>
          <w:iCs/>
        </w:rPr>
        <w:t>(B)</w:t>
      </w:r>
      <w:r w:rsidRPr="00B54EB5">
        <w:rPr>
          <w:rFonts w:ascii="Times New Roman" w:hAnsi="Times New Roman" w:cs="Times New Roman"/>
          <w:i/>
          <w:iCs/>
        </w:rPr>
        <w:t xml:space="preserve"> Precision–Recall curve for the single-gene classifier trained exclusively on RAP1GAP2 expression. The </w:t>
      </w:r>
      <w:r w:rsidRPr="00B54EB5">
        <w:rPr>
          <w:rFonts w:ascii="Times New Roman" w:hAnsi="Times New Roman" w:cs="Times New Roman"/>
          <w:i/>
          <w:iCs/>
        </w:rPr>
        <w:lastRenderedPageBreak/>
        <w:t>model achieved a mean area under the precision–recall curve (AUPRC) of 0.769, indicating strong predictive capacity from this gene alone.</w:t>
      </w:r>
      <w:r>
        <w:rPr>
          <w:rFonts w:ascii="Times New Roman" w:hAnsi="Times New Roman" w:cs="Times New Roman"/>
          <w:i/>
          <w:iCs/>
        </w:rPr>
        <w:t xml:space="preserve"> </w:t>
      </w:r>
    </w:p>
    <w:p w14:paraId="01061EAF" w14:textId="568FA643" w:rsidR="00496C34" w:rsidRDefault="00496C34" w:rsidP="00496C34">
      <w:pPr>
        <w:spacing w:line="360" w:lineRule="auto"/>
        <w:jc w:val="both"/>
        <w:rPr>
          <w:rFonts w:ascii="Times New Roman" w:hAnsi="Times New Roman" w:cs="Times New Roman"/>
        </w:rPr>
      </w:pPr>
      <w:r w:rsidRPr="00496C34">
        <w:rPr>
          <w:rFonts w:ascii="Times New Roman" w:hAnsi="Times New Roman" w:cs="Times New Roman"/>
        </w:rPr>
        <w:t>the volcano plot, indicating that it was not differentially expressed based on standard thresholds (log2 fold change and FDR-adjusted p-value). This contrast between latent-space importance and conventional differential expression underscores a critical disconnect between statistical significance and functional relevance.</w:t>
      </w:r>
    </w:p>
    <w:p w14:paraId="4F1BF94A" w14:textId="3C67DE1F" w:rsidR="008C47B5" w:rsidRPr="00496C34" w:rsidRDefault="005D5FA3" w:rsidP="00496C34">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7C1167D" wp14:editId="3E51C8F5">
            <wp:extent cx="5816600" cy="6441760"/>
            <wp:effectExtent l="0" t="0" r="0" b="0"/>
            <wp:docPr id="1128741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1246" name="Picture 11287412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4504" cy="6461588"/>
                    </a:xfrm>
                    <a:prstGeom prst="rect">
                      <a:avLst/>
                    </a:prstGeom>
                  </pic:spPr>
                </pic:pic>
              </a:graphicData>
            </a:graphic>
          </wp:inline>
        </w:drawing>
      </w:r>
    </w:p>
    <w:p w14:paraId="390635FC" w14:textId="77777777" w:rsidR="005D5FA3" w:rsidRDefault="00E63CFC" w:rsidP="00E63CFC">
      <w:pPr>
        <w:spacing w:line="360" w:lineRule="auto"/>
        <w:jc w:val="both"/>
        <w:rPr>
          <w:rFonts w:ascii="Times New Roman" w:hAnsi="Times New Roman" w:cs="Times New Roman"/>
          <w:i/>
          <w:iCs/>
        </w:rPr>
        <w:sectPr w:rsidR="005D5FA3">
          <w:pgSz w:w="12240" w:h="15840"/>
          <w:pgMar w:top="1440" w:right="1440" w:bottom="1440" w:left="1440" w:header="720" w:footer="720" w:gutter="0"/>
          <w:cols w:space="720"/>
          <w:docGrid w:linePitch="360"/>
        </w:sectPr>
      </w:pPr>
      <w:r w:rsidRPr="00E63CFC">
        <w:rPr>
          <w:rFonts w:ascii="Times New Roman" w:hAnsi="Times New Roman" w:cs="Times New Roman"/>
          <w:b/>
          <w:bCs/>
          <w:i/>
          <w:iCs/>
        </w:rPr>
        <w:lastRenderedPageBreak/>
        <w:t xml:space="preserve">Figure </w:t>
      </w:r>
      <w:r w:rsidR="00496C34">
        <w:rPr>
          <w:rFonts w:ascii="Times New Roman" w:hAnsi="Times New Roman" w:cs="Times New Roman"/>
          <w:b/>
          <w:bCs/>
          <w:i/>
          <w:iCs/>
        </w:rPr>
        <w:t>3.7</w:t>
      </w:r>
      <w:r w:rsidRPr="00E63CFC">
        <w:rPr>
          <w:rFonts w:ascii="Times New Roman" w:hAnsi="Times New Roman" w:cs="Times New Roman"/>
          <w:b/>
          <w:bCs/>
          <w:i/>
          <w:iCs/>
        </w:rPr>
        <w:t>. Identification of RAP1GAP2 as a latent driver despite non-significance in differential expression analysis.</w:t>
      </w:r>
      <w:r w:rsidR="005D5FA3">
        <w:rPr>
          <w:rFonts w:ascii="Times New Roman" w:hAnsi="Times New Roman" w:cs="Times New Roman"/>
          <w:b/>
          <w:bCs/>
          <w:i/>
          <w:iCs/>
        </w:rPr>
        <w:t xml:space="preserve"> </w:t>
      </w:r>
      <w:r w:rsidRPr="00E63CFC">
        <w:rPr>
          <w:rFonts w:ascii="Times New Roman" w:hAnsi="Times New Roman" w:cs="Times New Roman"/>
          <w:b/>
          <w:bCs/>
          <w:i/>
          <w:iCs/>
        </w:rPr>
        <w:t>(A)</w:t>
      </w:r>
      <w:r w:rsidRPr="00E63CFC">
        <w:rPr>
          <w:rFonts w:ascii="Times New Roman" w:hAnsi="Times New Roman" w:cs="Times New Roman"/>
          <w:i/>
          <w:iCs/>
        </w:rPr>
        <w:t xml:space="preserve"> Raw gene expression across samples before normalization.</w:t>
      </w:r>
      <w:r>
        <w:rPr>
          <w:rFonts w:ascii="Times New Roman" w:hAnsi="Times New Roman" w:cs="Times New Roman"/>
          <w:i/>
          <w:iCs/>
        </w:rPr>
        <w:t xml:space="preserve"> </w:t>
      </w:r>
      <w:r w:rsidRPr="00E63CFC">
        <w:rPr>
          <w:rFonts w:ascii="Times New Roman" w:hAnsi="Times New Roman" w:cs="Times New Roman"/>
          <w:b/>
          <w:bCs/>
          <w:i/>
          <w:iCs/>
        </w:rPr>
        <w:t>(B</w:t>
      </w:r>
      <w:r w:rsidRPr="00E63CFC">
        <w:rPr>
          <w:rFonts w:ascii="Times New Roman" w:hAnsi="Times New Roman" w:cs="Times New Roman"/>
          <w:i/>
          <w:iCs/>
        </w:rPr>
        <w:t xml:space="preserve">) </w:t>
      </w:r>
      <w:r w:rsidR="005D5FA3">
        <w:rPr>
          <w:rFonts w:ascii="Times New Roman" w:hAnsi="Times New Roman" w:cs="Times New Roman"/>
          <w:i/>
          <w:iCs/>
        </w:rPr>
        <w:t>N</w:t>
      </w:r>
      <w:r w:rsidRPr="00E63CFC">
        <w:rPr>
          <w:rFonts w:ascii="Times New Roman" w:hAnsi="Times New Roman" w:cs="Times New Roman"/>
          <w:i/>
          <w:iCs/>
        </w:rPr>
        <w:t>ormalized expression profiles</w:t>
      </w:r>
      <w:r w:rsidR="005D5FA3">
        <w:rPr>
          <w:rFonts w:ascii="Times New Roman" w:hAnsi="Times New Roman" w:cs="Times New Roman"/>
          <w:i/>
          <w:iCs/>
        </w:rPr>
        <w:t xml:space="preserve"> of all samples</w:t>
      </w:r>
      <w:r w:rsidRPr="00E63CFC">
        <w:rPr>
          <w:rFonts w:ascii="Times New Roman" w:hAnsi="Times New Roman" w:cs="Times New Roman"/>
          <w:i/>
          <w:iCs/>
        </w:rPr>
        <w:t>.</w:t>
      </w:r>
      <w:r>
        <w:rPr>
          <w:rFonts w:ascii="Times New Roman" w:hAnsi="Times New Roman" w:cs="Times New Roman"/>
          <w:i/>
          <w:iCs/>
        </w:rPr>
        <w:t xml:space="preserve"> </w:t>
      </w:r>
      <w:r w:rsidRPr="00E63CFC">
        <w:rPr>
          <w:rFonts w:ascii="Times New Roman" w:hAnsi="Times New Roman" w:cs="Times New Roman"/>
          <w:b/>
          <w:bCs/>
          <w:i/>
          <w:iCs/>
        </w:rPr>
        <w:t>(C)</w:t>
      </w:r>
      <w:r w:rsidRPr="00E63CFC">
        <w:rPr>
          <w:rFonts w:ascii="Times New Roman" w:hAnsi="Times New Roman" w:cs="Times New Roman"/>
          <w:i/>
          <w:iCs/>
        </w:rPr>
        <w:t xml:space="preserve"> Volcano plot of differential gene expression analysis: upregulated, downregulated, and non-significant</w:t>
      </w:r>
      <w:r>
        <w:rPr>
          <w:rFonts w:ascii="Times New Roman" w:hAnsi="Times New Roman" w:cs="Times New Roman"/>
          <w:i/>
          <w:iCs/>
        </w:rPr>
        <w:t xml:space="preserve"> </w:t>
      </w:r>
      <w:r w:rsidRPr="00E63CFC">
        <w:rPr>
          <w:rFonts w:ascii="Times New Roman" w:hAnsi="Times New Roman" w:cs="Times New Roman"/>
          <w:i/>
          <w:iCs/>
        </w:rPr>
        <w:t>genes are shown. RAP1GAP2, highlighted in red, was not significantly differentially expressed but was identified as a top contributor across all latent variables and showed the highest classification ability in the deep learning model, supporting its role as a hidden driver in oropharyngeal carcinoma.</w:t>
      </w:r>
    </w:p>
    <w:p w14:paraId="2769FD2D" w14:textId="77777777" w:rsidR="000E2087" w:rsidRDefault="000E2087" w:rsidP="000E2087">
      <w:pPr>
        <w:spacing w:line="360" w:lineRule="auto"/>
        <w:jc w:val="both"/>
        <w:rPr>
          <w:rFonts w:ascii="Times New Roman" w:hAnsi="Times New Roman" w:cs="Times New Roman"/>
          <w:b/>
          <w:bCs/>
        </w:rPr>
      </w:pPr>
    </w:p>
    <w:p w14:paraId="2822823D" w14:textId="77777777" w:rsidR="000E2087" w:rsidRDefault="000E2087" w:rsidP="000E2087">
      <w:pPr>
        <w:spacing w:line="360" w:lineRule="auto"/>
        <w:jc w:val="both"/>
        <w:rPr>
          <w:rFonts w:ascii="Times New Roman" w:hAnsi="Times New Roman" w:cs="Times New Roman"/>
          <w:b/>
          <w:bCs/>
        </w:rPr>
      </w:pPr>
    </w:p>
    <w:p w14:paraId="4EEB1E4C" w14:textId="77777777" w:rsidR="000E2087" w:rsidRDefault="000E2087" w:rsidP="000E2087">
      <w:pPr>
        <w:spacing w:line="360" w:lineRule="auto"/>
        <w:jc w:val="both"/>
        <w:rPr>
          <w:rFonts w:ascii="Times New Roman" w:hAnsi="Times New Roman" w:cs="Times New Roman"/>
          <w:b/>
          <w:bCs/>
        </w:rPr>
      </w:pPr>
    </w:p>
    <w:p w14:paraId="2CF63608" w14:textId="4F8171E8" w:rsidR="000E2087" w:rsidRDefault="000E2087" w:rsidP="000E2087">
      <w:pPr>
        <w:spacing w:line="360" w:lineRule="auto"/>
        <w:jc w:val="both"/>
        <w:rPr>
          <w:rFonts w:ascii="Times New Roman" w:hAnsi="Times New Roman" w:cs="Times New Roman"/>
          <w:b/>
          <w:bCs/>
        </w:rPr>
      </w:pPr>
    </w:p>
    <w:p w14:paraId="7C83A45F" w14:textId="77777777" w:rsidR="000E2087" w:rsidRDefault="000E2087" w:rsidP="000E2087">
      <w:pPr>
        <w:spacing w:line="360" w:lineRule="auto"/>
        <w:jc w:val="both"/>
        <w:rPr>
          <w:rFonts w:ascii="Times New Roman" w:hAnsi="Times New Roman" w:cs="Times New Roman"/>
          <w:b/>
          <w:bCs/>
        </w:rPr>
      </w:pPr>
    </w:p>
    <w:p w14:paraId="6145DE0D" w14:textId="77777777" w:rsidR="000E2087" w:rsidRDefault="000E2087" w:rsidP="000E2087">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72576" behindDoc="0" locked="0" layoutInCell="1" allowOverlap="1" wp14:anchorId="61237DF4" wp14:editId="29A3DB20">
                <wp:simplePos x="0" y="0"/>
                <wp:positionH relativeFrom="margin">
                  <wp:posOffset>0</wp:posOffset>
                </wp:positionH>
                <wp:positionV relativeFrom="margin">
                  <wp:posOffset>3671512</wp:posOffset>
                </wp:positionV>
                <wp:extent cx="5908675" cy="16510"/>
                <wp:effectExtent l="19050" t="19050" r="34925" b="21590"/>
                <wp:wrapNone/>
                <wp:docPr id="555274324" name="Straight Connector 3"/>
                <wp:cNvGraphicFramePr/>
                <a:graphic xmlns:a="http://schemas.openxmlformats.org/drawingml/2006/main">
                  <a:graphicData uri="http://schemas.microsoft.com/office/word/2010/wordprocessingShape">
                    <wps:wsp>
                      <wps:cNvCnPr/>
                      <wps:spPr>
                        <a:xfrm>
                          <a:off x="0" y="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39312" id="Straight Connector 3" o:spid="_x0000_s1026" style="position:absolute;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0,289.1pt" to="465.2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" strokecolor="black [3200]" strokeweight="3pt">
                <v:stroke joinstyle="miter"/>
                <w10:wrap anchorx="margin" anchory="margin"/>
              </v:line>
            </w:pict>
          </mc:Fallback>
        </mc:AlternateContent>
      </w:r>
    </w:p>
    <w:p w14:paraId="50647735" w14:textId="77777777" w:rsidR="000E2087" w:rsidRDefault="000E2087" w:rsidP="000E2087">
      <w:pPr>
        <w:spacing w:line="360" w:lineRule="auto"/>
        <w:jc w:val="both"/>
        <w:rPr>
          <w:rFonts w:ascii="Times New Roman" w:hAnsi="Times New Roman" w:cs="Times New Roman"/>
          <w:b/>
          <w:bCs/>
        </w:rPr>
      </w:pPr>
    </w:p>
    <w:p w14:paraId="393E07F8" w14:textId="77777777" w:rsidR="000E2087" w:rsidRDefault="000E2087" w:rsidP="000E2087">
      <w:pPr>
        <w:spacing w:line="360" w:lineRule="auto"/>
        <w:jc w:val="both"/>
        <w:rPr>
          <w:rFonts w:ascii="Times New Roman" w:hAnsi="Times New Roman" w:cs="Times New Roman"/>
          <w:b/>
          <w:bCs/>
        </w:rPr>
      </w:pPr>
      <w:r w:rsidRPr="0016758B">
        <w:rPr>
          <w:rFonts w:ascii="Times New Roman" w:hAnsi="Times New Roman" w:cs="Times New Roman"/>
          <w:b/>
          <w:bCs/>
          <w:noProof/>
        </w:rPr>
        <mc:AlternateContent>
          <mc:Choice Requires="wps">
            <w:drawing>
              <wp:anchor distT="45720" distB="45720" distL="114300" distR="114300" simplePos="0" relativeHeight="251671552" behindDoc="0" locked="0" layoutInCell="1" allowOverlap="1" wp14:anchorId="0E1A1A2B" wp14:editId="1A6A984C">
                <wp:simplePos x="0" y="0"/>
                <wp:positionH relativeFrom="margin">
                  <wp:posOffset>0</wp:posOffset>
                </wp:positionH>
                <wp:positionV relativeFrom="paragraph">
                  <wp:posOffset>339725</wp:posOffset>
                </wp:positionV>
                <wp:extent cx="5657850" cy="868680"/>
                <wp:effectExtent l="0" t="0" r="0" b="0"/>
                <wp:wrapSquare wrapText="bothSides"/>
                <wp:docPr id="88982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6A14815B" w14:textId="19F7A8FE" w:rsidR="000E2087" w:rsidRPr="0016758B" w:rsidRDefault="000E2087" w:rsidP="000E2087">
                            <w:pPr>
                              <w:rPr>
                                <w:rFonts w:ascii="Times New Roman" w:hAnsi="Times New Roman" w:cs="Times New Roman"/>
                                <w:b/>
                                <w:bCs/>
                                <w:sz w:val="72"/>
                                <w:szCs w:val="72"/>
                              </w:rPr>
                            </w:pPr>
                            <w:r w:rsidRPr="0016758B">
                              <w:rPr>
                                <w:rFonts w:ascii="Times New Roman" w:hAnsi="Times New Roman" w:cs="Times New Roman"/>
                                <w:b/>
                                <w:bCs/>
                                <w:sz w:val="72"/>
                                <w:szCs w:val="72"/>
                              </w:rPr>
                              <w:t xml:space="preserve">Chapter </w:t>
                            </w:r>
                            <w:r>
                              <w:rPr>
                                <w:rFonts w:ascii="Times New Roman" w:hAnsi="Times New Roman" w:cs="Times New Roman"/>
                                <w:b/>
                                <w:bCs/>
                                <w:sz w:val="72"/>
                                <w:szCs w:val="72"/>
                              </w:rPr>
                              <w:t>Four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A1A2B" id="_x0000_s1032" type="#_x0000_t202" style="position:absolute;left:0;text-align:left;margin-left:0;margin-top:26.75pt;width:445.5pt;height:68.4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" filled="f" stroked="f">
                <v:textbox>
                  <w:txbxContent>
                    <w:p w14:paraId="6A14815B" w14:textId="19F7A8FE" w:rsidR="000E2087" w:rsidRPr="0016758B" w:rsidRDefault="000E2087" w:rsidP="000E2087">
                      <w:pPr>
                        <w:rPr>
                          <w:rFonts w:ascii="Times New Roman" w:hAnsi="Times New Roman" w:cs="Times New Roman"/>
                          <w:b/>
                          <w:bCs/>
                          <w:sz w:val="72"/>
                          <w:szCs w:val="72"/>
                        </w:rPr>
                      </w:pPr>
                      <w:r w:rsidRPr="0016758B">
                        <w:rPr>
                          <w:rFonts w:ascii="Times New Roman" w:hAnsi="Times New Roman" w:cs="Times New Roman"/>
                          <w:b/>
                          <w:bCs/>
                          <w:sz w:val="72"/>
                          <w:szCs w:val="72"/>
                        </w:rPr>
                        <w:t xml:space="preserve">Chapter </w:t>
                      </w:r>
                      <w:r>
                        <w:rPr>
                          <w:rFonts w:ascii="Times New Roman" w:hAnsi="Times New Roman" w:cs="Times New Roman"/>
                          <w:b/>
                          <w:bCs/>
                          <w:sz w:val="72"/>
                          <w:szCs w:val="72"/>
                        </w:rPr>
                        <w:t>Four</w:t>
                      </w:r>
                    </w:p>
                  </w:txbxContent>
                </v:textbox>
                <w10:wrap type="square" anchorx="margin"/>
              </v:shape>
            </w:pict>
          </mc:Fallback>
        </mc:AlternateContent>
      </w:r>
      <w:r w:rsidRPr="0016758B">
        <w:rPr>
          <w:rFonts w:ascii="Times New Roman" w:hAnsi="Times New Roman" w:cs="Times New Roman"/>
          <w:b/>
          <w:bCs/>
          <w:noProof/>
        </w:rPr>
        <mc:AlternateContent>
          <mc:Choice Requires="wps">
            <w:drawing>
              <wp:anchor distT="45720" distB="45720" distL="114300" distR="114300" simplePos="0" relativeHeight="251673600" behindDoc="0" locked="0" layoutInCell="1" allowOverlap="1" wp14:anchorId="066169B0" wp14:editId="622042C0">
                <wp:simplePos x="0" y="0"/>
                <wp:positionH relativeFrom="margin">
                  <wp:posOffset>0</wp:posOffset>
                </wp:positionH>
                <wp:positionV relativeFrom="paragraph">
                  <wp:posOffset>1128395</wp:posOffset>
                </wp:positionV>
                <wp:extent cx="5657850" cy="868680"/>
                <wp:effectExtent l="0" t="0" r="0" b="0"/>
                <wp:wrapSquare wrapText="bothSides"/>
                <wp:docPr id="113443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2FB37373" w14:textId="5D3E2FF3" w:rsidR="000E2087" w:rsidRPr="0016758B" w:rsidRDefault="000E2087" w:rsidP="000E2087">
                            <w:pPr>
                              <w:rPr>
                                <w:rFonts w:ascii="Times New Roman" w:hAnsi="Times New Roman" w:cs="Times New Roman"/>
                                <w:b/>
                                <w:bCs/>
                                <w:sz w:val="84"/>
                                <w:szCs w:val="84"/>
                              </w:rPr>
                            </w:pPr>
                            <w:r>
                              <w:rPr>
                                <w:rFonts w:ascii="Times New Roman" w:hAnsi="Times New Roman" w:cs="Times New Roman"/>
                                <w:b/>
                                <w:bCs/>
                                <w:sz w:val="84"/>
                                <w:szCs w:val="84"/>
                              </w:rPr>
                              <w:t>Discussion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169B0" id="_x0000_s1033" type="#_x0000_t202" style="position:absolute;left:0;text-align:left;margin-left:0;margin-top:88.85pt;width:445.5pt;height:68.4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" filled="f" stroked="f">
                <v:textbox>
                  <w:txbxContent>
                    <w:p w14:paraId="2FB37373" w14:textId="5D3E2FF3" w:rsidR="000E2087" w:rsidRPr="0016758B" w:rsidRDefault="000E2087" w:rsidP="000E2087">
                      <w:pPr>
                        <w:rPr>
                          <w:rFonts w:ascii="Times New Roman" w:hAnsi="Times New Roman" w:cs="Times New Roman"/>
                          <w:b/>
                          <w:bCs/>
                          <w:sz w:val="84"/>
                          <w:szCs w:val="84"/>
                        </w:rPr>
                      </w:pPr>
                      <w:r>
                        <w:rPr>
                          <w:rFonts w:ascii="Times New Roman" w:hAnsi="Times New Roman" w:cs="Times New Roman"/>
                          <w:b/>
                          <w:bCs/>
                          <w:sz w:val="84"/>
                          <w:szCs w:val="84"/>
                        </w:rPr>
                        <w:t>Discussion</w:t>
                      </w:r>
                    </w:p>
                  </w:txbxContent>
                </v:textbox>
                <w10:wrap type="square" anchorx="margin"/>
              </v:shape>
            </w:pict>
          </mc:Fallback>
        </mc:AlternateContent>
      </w:r>
    </w:p>
    <w:p w14:paraId="1BC47529" w14:textId="77777777" w:rsidR="000E2087" w:rsidRDefault="000E2087" w:rsidP="000E2087">
      <w:pPr>
        <w:spacing w:line="360" w:lineRule="auto"/>
        <w:jc w:val="both"/>
        <w:rPr>
          <w:rFonts w:ascii="Times New Roman" w:hAnsi="Times New Roman" w:cs="Times New Roman"/>
          <w:b/>
          <w:bCs/>
        </w:rPr>
      </w:pPr>
    </w:p>
    <w:p w14:paraId="5ACF64FC" w14:textId="77777777" w:rsidR="000E2087" w:rsidRDefault="000E2087" w:rsidP="000E2087">
      <w:pPr>
        <w:spacing w:line="360" w:lineRule="auto"/>
        <w:jc w:val="both"/>
        <w:rPr>
          <w:rFonts w:ascii="Times New Roman" w:hAnsi="Times New Roman" w:cs="Times New Roman"/>
          <w:b/>
          <w:bCs/>
        </w:rPr>
      </w:pPr>
    </w:p>
    <w:p w14:paraId="6161EF23" w14:textId="77777777" w:rsidR="000E2087" w:rsidRDefault="000E2087" w:rsidP="000E2087">
      <w:pPr>
        <w:spacing w:line="360" w:lineRule="auto"/>
        <w:jc w:val="both"/>
        <w:rPr>
          <w:rFonts w:ascii="Times New Roman" w:hAnsi="Times New Roman" w:cs="Times New Roman"/>
          <w:b/>
          <w:bCs/>
        </w:rPr>
      </w:pPr>
    </w:p>
    <w:p w14:paraId="051FF885" w14:textId="77777777" w:rsidR="000E2087" w:rsidRDefault="000E2087" w:rsidP="000E2087">
      <w:pPr>
        <w:spacing w:line="360" w:lineRule="auto"/>
        <w:jc w:val="both"/>
        <w:rPr>
          <w:rFonts w:ascii="Times New Roman" w:hAnsi="Times New Roman" w:cs="Times New Roman"/>
          <w:b/>
          <w:bCs/>
        </w:rPr>
      </w:pPr>
    </w:p>
    <w:p w14:paraId="368DC1E3" w14:textId="77777777" w:rsidR="000E2087" w:rsidRDefault="000E2087" w:rsidP="000E2087">
      <w:pPr>
        <w:spacing w:line="360" w:lineRule="auto"/>
        <w:jc w:val="both"/>
        <w:rPr>
          <w:rFonts w:ascii="Times New Roman" w:hAnsi="Times New Roman" w:cs="Times New Roman"/>
          <w:b/>
          <w:bCs/>
        </w:rPr>
      </w:pPr>
    </w:p>
    <w:p w14:paraId="7753E473" w14:textId="77777777" w:rsidR="000E2087" w:rsidRDefault="000E2087" w:rsidP="000E2087">
      <w:pPr>
        <w:spacing w:line="360" w:lineRule="auto"/>
        <w:jc w:val="both"/>
        <w:rPr>
          <w:rFonts w:ascii="Times New Roman" w:hAnsi="Times New Roman" w:cs="Times New Roman"/>
          <w:b/>
          <w:bCs/>
        </w:rPr>
      </w:pPr>
    </w:p>
    <w:p w14:paraId="686FF873" w14:textId="77777777" w:rsidR="000E2087" w:rsidRDefault="000E2087" w:rsidP="000E2087">
      <w:pPr>
        <w:spacing w:line="360" w:lineRule="auto"/>
        <w:jc w:val="both"/>
        <w:rPr>
          <w:rFonts w:ascii="Times New Roman" w:hAnsi="Times New Roman" w:cs="Times New Roman"/>
          <w:b/>
          <w:bCs/>
        </w:rPr>
      </w:pPr>
    </w:p>
    <w:p w14:paraId="2A9B4A8A" w14:textId="77777777" w:rsidR="000E2087" w:rsidRDefault="000E2087" w:rsidP="000E2087">
      <w:pPr>
        <w:spacing w:line="360" w:lineRule="auto"/>
        <w:jc w:val="both"/>
        <w:rPr>
          <w:rFonts w:ascii="Times New Roman" w:hAnsi="Times New Roman" w:cs="Times New Roman"/>
          <w:b/>
          <w:bCs/>
        </w:rPr>
      </w:pPr>
    </w:p>
    <w:p w14:paraId="22876627" w14:textId="77777777" w:rsidR="000E2087" w:rsidRDefault="000E2087" w:rsidP="000E2087">
      <w:pPr>
        <w:spacing w:line="360" w:lineRule="auto"/>
        <w:jc w:val="both"/>
        <w:rPr>
          <w:rFonts w:ascii="Times New Roman" w:hAnsi="Times New Roman" w:cs="Times New Roman"/>
          <w:b/>
          <w:bCs/>
        </w:rPr>
      </w:pPr>
    </w:p>
    <w:p w14:paraId="3F66ADBA" w14:textId="77777777" w:rsidR="000E2087" w:rsidRDefault="000E2087" w:rsidP="000E2087">
      <w:pPr>
        <w:spacing w:line="360" w:lineRule="auto"/>
        <w:jc w:val="both"/>
        <w:rPr>
          <w:rFonts w:ascii="Times New Roman" w:hAnsi="Times New Roman" w:cs="Times New Roman"/>
          <w:b/>
          <w:bCs/>
        </w:rPr>
      </w:pPr>
    </w:p>
    <w:p w14:paraId="7C7DCE72" w14:textId="233C1643" w:rsidR="000F79B5" w:rsidRPr="000E2087" w:rsidRDefault="000E2087" w:rsidP="000F79B5">
      <w:pPr>
        <w:spacing w:line="360" w:lineRule="auto"/>
        <w:jc w:val="both"/>
        <w:rPr>
          <w:rFonts w:ascii="Times New Roman" w:hAnsi="Times New Roman" w:cs="Times New Roman"/>
          <w:b/>
          <w:bCs/>
        </w:rPr>
      </w:pPr>
      <w:r>
        <w:rPr>
          <w:noProof/>
        </w:rPr>
        <w:lastRenderedPageBreak/>
        <mc:AlternateContent>
          <mc:Choice Requires="wps">
            <w:drawing>
              <wp:anchor distT="0" distB="0" distL="114300" distR="114300" simplePos="0" relativeHeight="251668480" behindDoc="0" locked="0" layoutInCell="1" allowOverlap="1" wp14:anchorId="65B48F45" wp14:editId="5AE94193">
                <wp:simplePos x="0" y="0"/>
                <wp:positionH relativeFrom="column">
                  <wp:posOffset>0</wp:posOffset>
                </wp:positionH>
                <wp:positionV relativeFrom="paragraph">
                  <wp:posOffset>-2990850</wp:posOffset>
                </wp:positionV>
                <wp:extent cx="5657850" cy="868680"/>
                <wp:effectExtent l="0" t="0" r="0" b="0"/>
                <wp:wrapNone/>
                <wp:docPr id="888725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0936AEA5" w14:textId="77777777" w:rsidR="000E2087" w:rsidRPr="0016758B" w:rsidRDefault="000E2087" w:rsidP="000E2087">
                            <w:pPr>
                              <w:rPr>
                                <w:rFonts w:ascii="Times New Roman" w:hAnsi="Times New Roman" w:cs="Times New Roman"/>
                                <w:b/>
                                <w:bCs/>
                                <w:sz w:val="72"/>
                                <w:szCs w:val="72"/>
                              </w:rPr>
                            </w:pPr>
                            <w:r w:rsidRPr="0016758B">
                              <w:rPr>
                                <w:rFonts w:ascii="Times New Roman" w:hAnsi="Times New Roman" w:cs="Times New Roman"/>
                                <w:b/>
                                <w:bCs/>
                                <w:sz w:val="72"/>
                                <w:szCs w:val="72"/>
                              </w:rPr>
                              <w:t>Chapter T</w:t>
                            </w:r>
                            <w:r>
                              <w:rPr>
                                <w:rFonts w:ascii="Times New Roman" w:hAnsi="Times New Roman" w:cs="Times New Roman"/>
                                <w:b/>
                                <w:bCs/>
                                <w:sz w:val="72"/>
                                <w:szCs w:val="72"/>
                              </w:rPr>
                              <w:t>wo</w:t>
                            </w:r>
                          </w:p>
                        </w:txbxContent>
                      </wps:txbx>
                      <wps:bodyPr rot="0" vert="horz" wrap="square" lIns="91440" tIns="45720" rIns="91440" bIns="45720" anchor="t" anchorCtr="0">
                        <a:noAutofit/>
                      </wps:bodyPr>
                    </wps:wsp>
                  </a:graphicData>
                </a:graphic>
              </wp:anchor>
            </w:drawing>
          </mc:Choice>
          <mc:Fallback>
            <w:pict>
              <v:shape w14:anchorId="65B48F45" id="_x0000_s1034" type="#_x0000_t202" style="position:absolute;left:0;text-align:left;margin-left:0;margin-top:-235.5pt;width:445.5pt;height:68.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" filled="f" stroked="f">
                <v:textbox>
                  <w:txbxContent>
                    <w:p w14:paraId="0936AEA5" w14:textId="77777777" w:rsidR="000E2087" w:rsidRPr="0016758B" w:rsidRDefault="000E2087" w:rsidP="000E2087">
                      <w:pPr>
                        <w:rPr>
                          <w:rFonts w:ascii="Times New Roman" w:hAnsi="Times New Roman" w:cs="Times New Roman"/>
                          <w:b/>
                          <w:bCs/>
                          <w:sz w:val="72"/>
                          <w:szCs w:val="72"/>
                        </w:rPr>
                      </w:pPr>
                      <w:r w:rsidRPr="0016758B">
                        <w:rPr>
                          <w:rFonts w:ascii="Times New Roman" w:hAnsi="Times New Roman" w:cs="Times New Roman"/>
                          <w:b/>
                          <w:bCs/>
                          <w:sz w:val="72"/>
                          <w:szCs w:val="72"/>
                        </w:rPr>
                        <w:t>Chapter T</w:t>
                      </w:r>
                      <w:r>
                        <w:rPr>
                          <w:rFonts w:ascii="Times New Roman" w:hAnsi="Times New Roman" w:cs="Times New Roman"/>
                          <w:b/>
                          <w:bCs/>
                          <w:sz w:val="72"/>
                          <w:szCs w:val="72"/>
                        </w:rPr>
                        <w:t>wo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18599BE" wp14:editId="3D67D2BC">
                <wp:simplePos x="0" y="0"/>
                <wp:positionH relativeFrom="column">
                  <wp:posOffset>0</wp:posOffset>
                </wp:positionH>
                <wp:positionV relativeFrom="paragraph">
                  <wp:posOffset>-2305050</wp:posOffset>
                </wp:positionV>
                <wp:extent cx="5908675" cy="16510"/>
                <wp:effectExtent l="0" t="0" r="0" b="0"/>
                <wp:wrapNone/>
                <wp:docPr id="1599034435" name="Straight Connector 3"/>
                <wp:cNvGraphicFramePr/>
                <a:graphic xmlns:a="http://schemas.openxmlformats.org/drawingml/2006/main">
                  <a:graphicData uri="http://schemas.microsoft.com/office/word/2010/wordprocessingShape">
                    <wps:wsp>
                      <wps:cNvCnPr/>
                      <wps:spPr>
                        <a:xfrm>
                          <a:off x="0" y="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E027122" id="Straight Connector 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0,-181.5pt" to="465.25pt,-1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" strokecolor="black [3200]" strokeweight="3pt">
                <v:stroke joinstyle="miter"/>
              </v:line>
            </w:pict>
          </mc:Fallback>
        </mc:AlternateContent>
      </w:r>
      <w:r w:rsidR="000F79B5" w:rsidRPr="00722803">
        <w:rPr>
          <w:rFonts w:ascii="Times New Roman" w:hAnsi="Times New Roman" w:cs="Times New Roman"/>
        </w:rPr>
        <w:t xml:space="preserve">In this study, we applied the </w:t>
      </w:r>
      <w:r w:rsidR="001F6B0D">
        <w:rPr>
          <w:rFonts w:ascii="Times New Roman" w:hAnsi="Times New Roman" w:cs="Times New Roman"/>
        </w:rPr>
        <w:t>VAE</w:t>
      </w:r>
      <w:r w:rsidR="000F79B5" w:rsidRPr="00722803">
        <w:rPr>
          <w:rFonts w:ascii="Times New Roman" w:hAnsi="Times New Roman" w:cs="Times New Roman"/>
        </w:rPr>
        <w:t xml:space="preserve"> framework to uncover biologically meaningful patterns in </w:t>
      </w:r>
      <w:r w:rsidR="00096AF1">
        <w:rPr>
          <w:rFonts w:ascii="Times New Roman" w:hAnsi="Times New Roman" w:cs="Times New Roman"/>
        </w:rPr>
        <w:t>OC</w:t>
      </w:r>
      <w:r w:rsidR="000F79B5" w:rsidRPr="00722803">
        <w:rPr>
          <w:rFonts w:ascii="Times New Roman" w:hAnsi="Times New Roman" w:cs="Times New Roman"/>
        </w:rPr>
        <w:t xml:space="preserve"> transcriptomic data using an unsupervised deep learning approach. Our goal was to move beyond traditional differential gene expression analysis and instead learn latent representations that reflect underlying biological programs. The results demonstrate that </w:t>
      </w:r>
      <w:r w:rsidR="001F6B0D">
        <w:rPr>
          <w:rFonts w:ascii="Times New Roman" w:hAnsi="Times New Roman" w:cs="Times New Roman"/>
        </w:rPr>
        <w:t>VAE</w:t>
      </w:r>
      <w:r w:rsidR="000F79B5" w:rsidRPr="00722803">
        <w:rPr>
          <w:rFonts w:ascii="Times New Roman" w:hAnsi="Times New Roman" w:cs="Times New Roman"/>
        </w:rPr>
        <w:t xml:space="preserve"> effectively captures interpretable and functionally relevant gene modules, offering insights into cancer heterogeneity, immune activity, and DNA repair mechanisms.</w:t>
      </w:r>
    </w:p>
    <w:p w14:paraId="0165D930" w14:textId="051D2372"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In Figure 1, we present the overall architecture of the </w:t>
      </w:r>
      <w:r w:rsidR="001F6B0D">
        <w:rPr>
          <w:rFonts w:ascii="Times New Roman" w:hAnsi="Times New Roman" w:cs="Times New Roman"/>
        </w:rPr>
        <w:t>VAE</w:t>
      </w:r>
      <w:r w:rsidRPr="00722803">
        <w:rPr>
          <w:rFonts w:ascii="Times New Roman" w:hAnsi="Times New Roman" w:cs="Times New Roman"/>
        </w:rPr>
        <w:t xml:space="preserve"> pipeline, which integrates a variational autoencoder (VAE) with Integrated Gradients attribution to produce interpretable latent features [1]. This unsupervised learning strategy enables the discovery of gene programs without requiring predefined phenotypes or differential expression thresholds, mitigating common biases and enhancing generalizability across datasets [2].</w:t>
      </w:r>
    </w:p>
    <w:p w14:paraId="3B49BDF6" w14:textId="77777777"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The attribution heatmap in Figure 2 shows that specific latent variables are strongly influenced by distinct sets of genes, with hierarchical clustering revealing modular structures in gene–latent interactions. Genes such as </w:t>
      </w:r>
      <w:r w:rsidRPr="00722803">
        <w:rPr>
          <w:rFonts w:ascii="Times New Roman" w:hAnsi="Times New Roman" w:cs="Times New Roman"/>
          <w:i/>
          <w:iCs/>
        </w:rPr>
        <w:t>FABP4</w:t>
      </w:r>
      <w:r w:rsidRPr="00722803">
        <w:rPr>
          <w:rFonts w:ascii="Times New Roman" w:hAnsi="Times New Roman" w:cs="Times New Roman"/>
        </w:rPr>
        <w:t xml:space="preserve">, </w:t>
      </w:r>
      <w:r w:rsidRPr="00722803">
        <w:rPr>
          <w:rFonts w:ascii="Times New Roman" w:hAnsi="Times New Roman" w:cs="Times New Roman"/>
          <w:i/>
          <w:iCs/>
        </w:rPr>
        <w:t>CTH</w:t>
      </w:r>
      <w:r w:rsidRPr="00722803">
        <w:rPr>
          <w:rFonts w:ascii="Times New Roman" w:hAnsi="Times New Roman" w:cs="Times New Roman"/>
        </w:rPr>
        <w:t xml:space="preserve">, and </w:t>
      </w:r>
      <w:r w:rsidRPr="00722803">
        <w:rPr>
          <w:rFonts w:ascii="Times New Roman" w:hAnsi="Times New Roman" w:cs="Times New Roman"/>
          <w:i/>
          <w:iCs/>
        </w:rPr>
        <w:t>ZNF839</w:t>
      </w:r>
      <w:r w:rsidRPr="00722803">
        <w:rPr>
          <w:rFonts w:ascii="Times New Roman" w:hAnsi="Times New Roman" w:cs="Times New Roman"/>
        </w:rPr>
        <w:t xml:space="preserve"> contributed prominently to </w:t>
      </w:r>
      <w:proofErr w:type="spellStart"/>
      <w:r w:rsidRPr="00722803">
        <w:rPr>
          <w:rFonts w:ascii="Times New Roman" w:hAnsi="Times New Roman" w:cs="Times New Roman"/>
        </w:rPr>
        <w:t>Latents</w:t>
      </w:r>
      <w:proofErr w:type="spellEnd"/>
      <w:r w:rsidRPr="00722803">
        <w:rPr>
          <w:rFonts w:ascii="Times New Roman" w:hAnsi="Times New Roman" w:cs="Times New Roman"/>
        </w:rPr>
        <w:t xml:space="preserve"> 24, 25, and 28, suggesting that these latent features may reflect shared biological roles in metabolism, immune signaling, or redox processes [3].</w:t>
      </w:r>
    </w:p>
    <w:p w14:paraId="170950B3" w14:textId="06340AD0"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To further validate the biological relevance of the latent variables, we conducted pathway enrichment analysis using both Gene Set Enrichment Analysis (GSEA) [4] and g:Profiler [5]. As shown in Figure 3, each latent variable was associated with distinct functional themes. Latent 1, for example, was enriched for </w:t>
      </w:r>
      <w:r w:rsidRPr="00722803">
        <w:rPr>
          <w:rFonts w:ascii="Times New Roman" w:hAnsi="Times New Roman" w:cs="Times New Roman"/>
          <w:i/>
          <w:iCs/>
        </w:rPr>
        <w:t>nervous system development</w:t>
      </w:r>
      <w:r w:rsidRPr="00722803">
        <w:rPr>
          <w:rFonts w:ascii="Times New Roman" w:hAnsi="Times New Roman" w:cs="Times New Roman"/>
        </w:rPr>
        <w:t xml:space="preserve">, while </w:t>
      </w:r>
      <w:proofErr w:type="spellStart"/>
      <w:r w:rsidRPr="00722803">
        <w:rPr>
          <w:rFonts w:ascii="Times New Roman" w:hAnsi="Times New Roman" w:cs="Times New Roman"/>
        </w:rPr>
        <w:t>Latents</w:t>
      </w:r>
      <w:proofErr w:type="spellEnd"/>
      <w:r w:rsidRPr="00722803">
        <w:rPr>
          <w:rFonts w:ascii="Times New Roman" w:hAnsi="Times New Roman" w:cs="Times New Roman"/>
        </w:rPr>
        <w:t xml:space="preserve"> 7 and 35 captured signaling and repair pathways such as </w:t>
      </w:r>
      <w:r w:rsidRPr="00722803">
        <w:rPr>
          <w:rFonts w:ascii="Times New Roman" w:hAnsi="Times New Roman" w:cs="Times New Roman"/>
          <w:i/>
          <w:iCs/>
        </w:rPr>
        <w:t>glucagon signaling</w:t>
      </w:r>
      <w:r w:rsidRPr="00722803">
        <w:rPr>
          <w:rFonts w:ascii="Times New Roman" w:hAnsi="Times New Roman" w:cs="Times New Roman"/>
        </w:rPr>
        <w:t xml:space="preserve"> and </w:t>
      </w:r>
      <w:r w:rsidRPr="00722803">
        <w:rPr>
          <w:rFonts w:ascii="Times New Roman" w:hAnsi="Times New Roman" w:cs="Times New Roman"/>
          <w:i/>
          <w:iCs/>
        </w:rPr>
        <w:t>base excision repair</w:t>
      </w:r>
      <w:r w:rsidRPr="00722803">
        <w:rPr>
          <w:rFonts w:ascii="Times New Roman" w:hAnsi="Times New Roman" w:cs="Times New Roman"/>
        </w:rPr>
        <w:t xml:space="preserve">. These findings highlight the capacity of </w:t>
      </w:r>
      <w:r w:rsidR="001F6B0D">
        <w:rPr>
          <w:rFonts w:ascii="Times New Roman" w:hAnsi="Times New Roman" w:cs="Times New Roman"/>
        </w:rPr>
        <w:t>VAE</w:t>
      </w:r>
      <w:r w:rsidRPr="00722803">
        <w:rPr>
          <w:rFonts w:ascii="Times New Roman" w:hAnsi="Times New Roman" w:cs="Times New Roman"/>
        </w:rPr>
        <w:t xml:space="preserve"> to learn interpretable representations that correspond to coherent gene programs and known biological processes.</w:t>
      </w:r>
    </w:p>
    <w:p w14:paraId="5B69A929" w14:textId="16E1F7E5" w:rsidR="000F79B5" w:rsidRPr="00722803"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In Figure 4, we extended this analysis using a GSEA heatmap of KEGG pathways across all 50 latent variables. This global view revealed patterns consistent with cancer biology. Several latent variables were positively enriched for core oncogenic and immune pathways—including </w:t>
      </w:r>
      <w:r w:rsidRPr="00722803">
        <w:rPr>
          <w:rFonts w:ascii="Times New Roman" w:hAnsi="Times New Roman" w:cs="Times New Roman"/>
          <w:i/>
          <w:iCs/>
        </w:rPr>
        <w:t>JAK-STAT signaling</w:t>
      </w:r>
      <w:r w:rsidRPr="00722803">
        <w:rPr>
          <w:rFonts w:ascii="Times New Roman" w:hAnsi="Times New Roman" w:cs="Times New Roman"/>
        </w:rPr>
        <w:t xml:space="preserve">, </w:t>
      </w:r>
      <w:r w:rsidRPr="00722803">
        <w:rPr>
          <w:rFonts w:ascii="Times New Roman" w:hAnsi="Times New Roman" w:cs="Times New Roman"/>
          <w:i/>
          <w:iCs/>
        </w:rPr>
        <w:t>oxidative phosphorylation</w:t>
      </w:r>
      <w:r w:rsidRPr="00722803">
        <w:rPr>
          <w:rFonts w:ascii="Times New Roman" w:hAnsi="Times New Roman" w:cs="Times New Roman"/>
        </w:rPr>
        <w:t xml:space="preserve">, and </w:t>
      </w:r>
      <w:r w:rsidRPr="00722803">
        <w:rPr>
          <w:rFonts w:ascii="Times New Roman" w:hAnsi="Times New Roman" w:cs="Times New Roman"/>
          <w:i/>
          <w:iCs/>
        </w:rPr>
        <w:t>ribosome biogenesis</w:t>
      </w:r>
      <w:r w:rsidRPr="00722803">
        <w:rPr>
          <w:rFonts w:ascii="Times New Roman" w:hAnsi="Times New Roman" w:cs="Times New Roman"/>
        </w:rPr>
        <w:t xml:space="preserve">—while others were associated with </w:t>
      </w:r>
      <w:r w:rsidRPr="00722803">
        <w:rPr>
          <w:rFonts w:ascii="Times New Roman" w:hAnsi="Times New Roman" w:cs="Times New Roman"/>
          <w:i/>
          <w:iCs/>
        </w:rPr>
        <w:t>mismatch repair</w:t>
      </w:r>
      <w:r w:rsidRPr="00722803">
        <w:rPr>
          <w:rFonts w:ascii="Times New Roman" w:hAnsi="Times New Roman" w:cs="Times New Roman"/>
        </w:rPr>
        <w:t xml:space="preserve">, </w:t>
      </w:r>
      <w:r w:rsidRPr="00722803">
        <w:rPr>
          <w:rFonts w:ascii="Times New Roman" w:hAnsi="Times New Roman" w:cs="Times New Roman"/>
          <w:i/>
          <w:iCs/>
        </w:rPr>
        <w:t>Fanconi anemia</w:t>
      </w:r>
      <w:r w:rsidRPr="00722803">
        <w:rPr>
          <w:rFonts w:ascii="Times New Roman" w:hAnsi="Times New Roman" w:cs="Times New Roman"/>
        </w:rPr>
        <w:t xml:space="preserve">, and </w:t>
      </w:r>
      <w:r w:rsidRPr="00722803">
        <w:rPr>
          <w:rFonts w:ascii="Times New Roman" w:hAnsi="Times New Roman" w:cs="Times New Roman"/>
          <w:i/>
          <w:iCs/>
        </w:rPr>
        <w:t>cytokine–cytokine receptor interaction</w:t>
      </w:r>
      <w:r w:rsidRPr="00722803">
        <w:rPr>
          <w:rFonts w:ascii="Times New Roman" w:hAnsi="Times New Roman" w:cs="Times New Roman"/>
        </w:rPr>
        <w:t xml:space="preserve">. Interestingly, pathways related to viral infection and immune evasion (e.g., </w:t>
      </w:r>
      <w:r w:rsidRPr="00722803">
        <w:rPr>
          <w:rFonts w:ascii="Times New Roman" w:hAnsi="Times New Roman" w:cs="Times New Roman"/>
          <w:i/>
          <w:iCs/>
        </w:rPr>
        <w:t>Herpes simplex virus</w:t>
      </w:r>
      <w:r w:rsidRPr="00722803">
        <w:rPr>
          <w:rFonts w:ascii="Times New Roman" w:hAnsi="Times New Roman" w:cs="Times New Roman"/>
        </w:rPr>
        <w:t xml:space="preserve">, </w:t>
      </w:r>
      <w:r w:rsidRPr="00722803">
        <w:rPr>
          <w:rFonts w:ascii="Times New Roman" w:hAnsi="Times New Roman" w:cs="Times New Roman"/>
          <w:i/>
          <w:iCs/>
        </w:rPr>
        <w:lastRenderedPageBreak/>
        <w:t>Influenza A</w:t>
      </w:r>
      <w:r w:rsidRPr="00722803">
        <w:rPr>
          <w:rFonts w:ascii="Times New Roman" w:hAnsi="Times New Roman" w:cs="Times New Roman"/>
        </w:rPr>
        <w:t xml:space="preserve">) were also captured, suggesting a role of viral mimicry or immune dysregulation in </w:t>
      </w:r>
      <w:r w:rsidR="00096AF1">
        <w:rPr>
          <w:rFonts w:ascii="Times New Roman" w:hAnsi="Times New Roman" w:cs="Times New Roman"/>
        </w:rPr>
        <w:t>OC</w:t>
      </w:r>
      <w:r w:rsidRPr="00722803">
        <w:rPr>
          <w:rFonts w:ascii="Times New Roman" w:hAnsi="Times New Roman" w:cs="Times New Roman"/>
        </w:rPr>
        <w:t xml:space="preserve"> progression [6].</w:t>
      </w:r>
    </w:p>
    <w:p w14:paraId="2194F3F0" w14:textId="24951449" w:rsidR="000F79B5" w:rsidRDefault="000F79B5" w:rsidP="000F79B5">
      <w:pPr>
        <w:spacing w:line="360" w:lineRule="auto"/>
        <w:jc w:val="both"/>
        <w:rPr>
          <w:rFonts w:ascii="Times New Roman" w:hAnsi="Times New Roman" w:cs="Times New Roman"/>
        </w:rPr>
      </w:pPr>
      <w:r w:rsidRPr="00722803">
        <w:rPr>
          <w:rFonts w:ascii="Times New Roman" w:hAnsi="Times New Roman" w:cs="Times New Roman"/>
        </w:rPr>
        <w:t xml:space="preserve">Together, these results demonstrate that </w:t>
      </w:r>
      <w:r w:rsidR="001F6B0D">
        <w:rPr>
          <w:rFonts w:ascii="Times New Roman" w:hAnsi="Times New Roman" w:cs="Times New Roman"/>
        </w:rPr>
        <w:t>VAE</w:t>
      </w:r>
      <w:r w:rsidRPr="00722803">
        <w:rPr>
          <w:rFonts w:ascii="Times New Roman" w:hAnsi="Times New Roman" w:cs="Times New Roman"/>
        </w:rPr>
        <w:t xml:space="preserve"> can identify latent biological dimensions that align with known hallmarks of cancer, such as immune modulation, genomic instability, and altered metabolism [7]. Importantly, the use of both GSEA and g:Profiler enables cross-validation of pathway-level signals through complementary enrichment strategies—rank-based and over-representation—thereby increasing confidence in the functional interpretations [5].</w:t>
      </w:r>
    </w:p>
    <w:p w14:paraId="433C9431" w14:textId="77777777" w:rsidR="00FC1E30" w:rsidRPr="00FC1E30" w:rsidRDefault="00FC1E30" w:rsidP="00FC1E30">
      <w:pPr>
        <w:spacing w:line="360" w:lineRule="auto"/>
        <w:jc w:val="both"/>
        <w:rPr>
          <w:rFonts w:ascii="Times New Roman" w:hAnsi="Times New Roman" w:cs="Times New Roman"/>
          <w:b/>
          <w:bCs/>
          <w:color w:val="C00000"/>
        </w:rPr>
      </w:pPr>
      <w:r w:rsidRPr="00FC1E30">
        <w:rPr>
          <w:rFonts w:ascii="Times New Roman" w:hAnsi="Times New Roman" w:cs="Times New Roman"/>
          <w:b/>
          <w:bCs/>
          <w:color w:val="C00000"/>
        </w:rPr>
        <w:t>The observation that RAP1GAP2, a gene known to be involved in tumor invasion and progression, was not flagged by DGE but emerged as a key driver in our deep learning analysis provides compelling evidence for the added value of representation learning in transcriptomics. Conventional DGE methods are inherently limited to detecting genes with strong average shifts in expression between groups, often overlooking context-dependent regulatory hubs that drive phenotypic variation.</w:t>
      </w:r>
    </w:p>
    <w:p w14:paraId="060DE862" w14:textId="77777777" w:rsidR="00FC1E30" w:rsidRPr="00FC1E30" w:rsidRDefault="00FC1E30" w:rsidP="00FC1E30">
      <w:pPr>
        <w:spacing w:line="360" w:lineRule="auto"/>
        <w:jc w:val="both"/>
        <w:rPr>
          <w:rFonts w:ascii="Times New Roman" w:hAnsi="Times New Roman" w:cs="Times New Roman"/>
          <w:b/>
          <w:bCs/>
          <w:color w:val="C00000"/>
        </w:rPr>
      </w:pPr>
      <w:r w:rsidRPr="00FC1E30">
        <w:rPr>
          <w:rFonts w:ascii="Times New Roman" w:hAnsi="Times New Roman" w:cs="Times New Roman"/>
          <w:b/>
          <w:bCs/>
          <w:color w:val="C00000"/>
        </w:rPr>
        <w:t>Our results demonstrate that deep learning models, by learning complex, non-linear patterns across the transcriptome, can uncover biologically significant features invisible to traditional tools. The identification of RAP1GAP2 as a latent driver—despite its lack of differential expression—validates the central hypothesis of this study: key molecular drivers may not exhibit overt expression differences but can still play pivotal roles in disease pathology.</w:t>
      </w:r>
    </w:p>
    <w:p w14:paraId="5E989D24" w14:textId="77777777" w:rsidR="00FC1E30" w:rsidRPr="00FC1E30" w:rsidRDefault="00FC1E30" w:rsidP="00FC1E30">
      <w:pPr>
        <w:spacing w:line="360" w:lineRule="auto"/>
        <w:jc w:val="both"/>
        <w:rPr>
          <w:rFonts w:ascii="Times New Roman" w:hAnsi="Times New Roman" w:cs="Times New Roman"/>
          <w:b/>
          <w:bCs/>
          <w:color w:val="C00000"/>
        </w:rPr>
      </w:pPr>
      <w:r w:rsidRPr="00FC1E30">
        <w:rPr>
          <w:rFonts w:ascii="Times New Roman" w:hAnsi="Times New Roman" w:cs="Times New Roman"/>
          <w:b/>
          <w:bCs/>
          <w:color w:val="C00000"/>
        </w:rPr>
        <w:t>This finding challenges the over-reliance on DGE as the primary tool for gene discovery in cancer research and supports the integration of deep representation learning into biomarker identification pipelines. Such approaches have the potential to reveal novel therapeutic targets that would otherwise remain undetected.</w:t>
      </w:r>
    </w:p>
    <w:p w14:paraId="5022EEA9" w14:textId="77777777" w:rsidR="00FC1E30" w:rsidRDefault="00FC1E30" w:rsidP="000F79B5">
      <w:pPr>
        <w:spacing w:line="360" w:lineRule="auto"/>
        <w:jc w:val="both"/>
        <w:rPr>
          <w:rFonts w:ascii="Times New Roman" w:hAnsi="Times New Roman" w:cs="Times New Roman"/>
          <w:b/>
          <w:bCs/>
          <w:color w:val="C00000"/>
        </w:rPr>
      </w:pPr>
    </w:p>
    <w:p w14:paraId="0074D599" w14:textId="77777777" w:rsidR="000E2087" w:rsidRDefault="000E2087" w:rsidP="000F79B5">
      <w:pPr>
        <w:spacing w:line="360" w:lineRule="auto"/>
        <w:jc w:val="both"/>
        <w:rPr>
          <w:rFonts w:ascii="Times New Roman" w:hAnsi="Times New Roman" w:cs="Times New Roman"/>
          <w:b/>
          <w:bCs/>
          <w:color w:val="C00000"/>
        </w:rPr>
      </w:pPr>
    </w:p>
    <w:p w14:paraId="0A9FBF1A" w14:textId="77777777" w:rsidR="000E2087" w:rsidRDefault="000E2087" w:rsidP="000F79B5">
      <w:pPr>
        <w:spacing w:line="360" w:lineRule="auto"/>
        <w:jc w:val="both"/>
        <w:rPr>
          <w:rFonts w:ascii="Times New Roman" w:hAnsi="Times New Roman" w:cs="Times New Roman"/>
          <w:b/>
          <w:bCs/>
          <w:color w:val="C00000"/>
        </w:rPr>
      </w:pPr>
    </w:p>
    <w:p w14:paraId="32173D4D" w14:textId="77777777" w:rsidR="000E2087" w:rsidRDefault="000E2087" w:rsidP="000F79B5">
      <w:pPr>
        <w:spacing w:line="360" w:lineRule="auto"/>
        <w:jc w:val="both"/>
        <w:rPr>
          <w:rFonts w:ascii="Times New Roman" w:hAnsi="Times New Roman" w:cs="Times New Roman"/>
          <w:b/>
          <w:bCs/>
          <w:color w:val="C00000"/>
        </w:rPr>
      </w:pPr>
    </w:p>
    <w:p w14:paraId="0E10BB1F" w14:textId="77777777" w:rsidR="000E2087" w:rsidRDefault="000E2087" w:rsidP="000F79B5">
      <w:pPr>
        <w:spacing w:line="360" w:lineRule="auto"/>
        <w:jc w:val="both"/>
        <w:rPr>
          <w:rFonts w:ascii="Times New Roman" w:hAnsi="Times New Roman" w:cs="Times New Roman"/>
          <w:b/>
          <w:bCs/>
          <w:color w:val="C00000"/>
        </w:rPr>
      </w:pPr>
    </w:p>
    <w:p w14:paraId="6E7B6689" w14:textId="0BD4F627" w:rsidR="000E2087" w:rsidRPr="00FC1E30" w:rsidRDefault="000E2087" w:rsidP="000F79B5">
      <w:pPr>
        <w:spacing w:line="360" w:lineRule="auto"/>
        <w:jc w:val="both"/>
        <w:rPr>
          <w:rFonts w:ascii="Times New Roman" w:hAnsi="Times New Roman" w:cs="Times New Roman"/>
          <w:b/>
          <w:bCs/>
          <w:color w:val="C00000"/>
        </w:rPr>
      </w:pPr>
      <w:r>
        <w:rPr>
          <w:rFonts w:ascii="Times New Roman" w:hAnsi="Times New Roman" w:cs="Times New Roman"/>
          <w:noProof/>
          <w:kern w:val="0"/>
          <w:lang w:bidi="bn-IN"/>
          <w14:ligatures w14:val="none"/>
        </w:rPr>
        <w:lastRenderedPageBreak/>
        <mc:AlternateContent>
          <mc:Choice Requires="wps">
            <w:drawing>
              <wp:anchor distT="0" distB="0" distL="114300" distR="114300" simplePos="0" relativeHeight="251675648" behindDoc="0" locked="0" layoutInCell="1" allowOverlap="1" wp14:anchorId="4FC348D3" wp14:editId="1BC26622">
                <wp:simplePos x="0" y="0"/>
                <wp:positionH relativeFrom="column">
                  <wp:posOffset>0</wp:posOffset>
                </wp:positionH>
                <wp:positionV relativeFrom="paragraph">
                  <wp:posOffset>-2990850</wp:posOffset>
                </wp:positionV>
                <wp:extent cx="5657850" cy="868680"/>
                <wp:effectExtent l="0" t="0" r="0" b="0"/>
                <wp:wrapNone/>
                <wp:docPr id="43056986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868680"/>
                        </a:xfrm>
                        <a:prstGeom prst="rect">
                          <a:avLst/>
                        </a:prstGeom>
                        <a:noFill/>
                        <a:ln w="9525">
                          <a:noFill/>
                          <a:miter lim="800000"/>
                          <a:headEnd/>
                          <a:tailEnd/>
                        </a:ln>
                      </wps:spPr>
                      <wps:txbx>
                        <w:txbxContent>
                          <w:p w14:paraId="1BAF0FA0" w14:textId="77777777" w:rsidR="000E2087" w:rsidRDefault="000E2087" w:rsidP="000E2087">
                            <w:pPr>
                              <w:rPr>
                                <w:rFonts w:ascii="Times New Roman" w:hAnsi="Times New Roman" w:cs="Times New Roman"/>
                                <w:b/>
                                <w:bCs/>
                                <w:sz w:val="72"/>
                                <w:szCs w:val="72"/>
                              </w:rPr>
                            </w:pPr>
                            <w:r>
                              <w:rPr>
                                <w:rFonts w:ascii="Times New Roman" w:hAnsi="Times New Roman" w:cs="Times New Roman"/>
                                <w:b/>
                                <w:bCs/>
                                <w:sz w:val="72"/>
                                <w:szCs w:val="72"/>
                              </w:rPr>
                              <w:t>Chapter Two</w:t>
                            </w:r>
                          </w:p>
                        </w:txbxContent>
                      </wps:txbx>
                      <wps:bodyPr rot="0" vertOverflow="clip" horzOverflow="clip"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FC348D3" id="Text Box 9" o:spid="_x0000_s1035" type="#_x0000_t202" style="position:absolute;left:0;text-align:left;margin-left:0;margin-top:-235.5pt;width:445.5pt;height:6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" filled="f" stroked="f">
                <v:textbox>
                  <w:txbxContent>
                    <w:p w14:paraId="1BAF0FA0" w14:textId="77777777" w:rsidR="000E2087" w:rsidRDefault="000E2087" w:rsidP="000E2087">
                      <w:pPr>
                        <w:rPr>
                          <w:rFonts w:ascii="Times New Roman" w:hAnsi="Times New Roman" w:cs="Times New Roman"/>
                          <w:b/>
                          <w:bCs/>
                          <w:sz w:val="72"/>
                          <w:szCs w:val="72"/>
                        </w:rPr>
                      </w:pPr>
                      <w:r>
                        <w:rPr>
                          <w:rFonts w:ascii="Times New Roman" w:hAnsi="Times New Roman" w:cs="Times New Roman"/>
                          <w:b/>
                          <w:bCs/>
                          <w:sz w:val="72"/>
                          <w:szCs w:val="72"/>
                        </w:rPr>
                        <w:t>Chapter Two</w:t>
                      </w:r>
                    </w:p>
                  </w:txbxContent>
                </v:textbox>
              </v:shape>
            </w:pict>
          </mc:Fallback>
        </mc:AlternateContent>
      </w:r>
      <w:r>
        <w:rPr>
          <w:rFonts w:ascii="Times New Roman" w:hAnsi="Times New Roman" w:cs="Times New Roman"/>
          <w:noProof/>
          <w:kern w:val="0"/>
          <w:lang w:bidi="bn-IN"/>
          <w14:ligatures w14:val="none"/>
        </w:rPr>
        <mc:AlternateContent>
          <mc:Choice Requires="wps">
            <w:drawing>
              <wp:anchor distT="0" distB="0" distL="114300" distR="114300" simplePos="0" relativeHeight="251676672" behindDoc="0" locked="0" layoutInCell="1" allowOverlap="1" wp14:anchorId="11CDB540" wp14:editId="157FABF7">
                <wp:simplePos x="0" y="0"/>
                <wp:positionH relativeFrom="column">
                  <wp:posOffset>3810</wp:posOffset>
                </wp:positionH>
                <wp:positionV relativeFrom="paragraph">
                  <wp:posOffset>-2259330</wp:posOffset>
                </wp:positionV>
                <wp:extent cx="5908675" cy="16510"/>
                <wp:effectExtent l="19050" t="19050" r="34925" b="21590"/>
                <wp:wrapNone/>
                <wp:docPr id="118702909" name="Straight Connector 8"/>
                <wp:cNvGraphicFramePr/>
                <a:graphic xmlns:a="http://schemas.openxmlformats.org/drawingml/2006/main">
                  <a:graphicData uri="http://schemas.microsoft.com/office/word/2010/wordprocessingShape">
                    <wps:wsp>
                      <wps:cNvCnPr/>
                      <wps:spPr>
                        <a:xfrm>
                          <a:off x="0" y="0"/>
                          <a:ext cx="5908675" cy="16510"/>
                        </a:xfrm>
                        <a:prstGeom prst="line">
                          <a:avLst/>
                        </a:prstGeom>
                        <a:ln w="381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B192A6" id="Straight Connector 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77.9pt" to="465.55pt,-1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" strokecolor="black [3200]" strokeweight="3pt">
                <v:stroke joinstyle="miter"/>
              </v:line>
            </w:pict>
          </mc:Fallback>
        </mc:AlternateContent>
      </w:r>
    </w:p>
    <w:p w14:paraId="00127875" w14:textId="4BE2C3ED" w:rsidR="007E4C47" w:rsidRDefault="007E4C47" w:rsidP="00637C69">
      <w:pPr>
        <w:spacing w:line="360" w:lineRule="auto"/>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77F606F2" wp14:editId="558343EC">
            <wp:extent cx="5943600" cy="7924800"/>
            <wp:effectExtent l="0" t="0" r="0" b="0"/>
            <wp:docPr id="1224991312" name="Picture 1" descr="A chart of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91312" name="Picture 1" descr="A chart of bar cod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6BDF1243" w14:textId="77777777" w:rsidR="003B7B97" w:rsidRDefault="003B7B97" w:rsidP="00637C69">
      <w:pPr>
        <w:spacing w:line="360" w:lineRule="auto"/>
        <w:jc w:val="both"/>
        <w:rPr>
          <w:rFonts w:ascii="Times New Roman" w:hAnsi="Times New Roman" w:cs="Times New Roman"/>
          <w:b/>
          <w:bCs/>
        </w:rPr>
      </w:pPr>
    </w:p>
    <w:p w14:paraId="78F1B6AD" w14:textId="6E98B0BB" w:rsidR="0049162A" w:rsidRPr="00ED2DC3" w:rsidRDefault="0049162A" w:rsidP="00637C69">
      <w:pPr>
        <w:spacing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72C0ED4B" wp14:editId="3D71A808">
            <wp:extent cx="5943600" cy="3368040"/>
            <wp:effectExtent l="0" t="0" r="0" b="3810"/>
            <wp:docPr id="1502133988" name="Picture 4"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33988" name="Picture 4" descr="A graph showing a line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sectPr w:rsidR="0049162A" w:rsidRPr="00ED2D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B7B32"/>
    <w:multiLevelType w:val="multilevel"/>
    <w:tmpl w:val="1102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424FD"/>
    <w:multiLevelType w:val="multilevel"/>
    <w:tmpl w:val="6F02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A73EB"/>
    <w:multiLevelType w:val="multilevel"/>
    <w:tmpl w:val="A2C0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137D78"/>
    <w:multiLevelType w:val="multilevel"/>
    <w:tmpl w:val="6FBE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9222E3"/>
    <w:multiLevelType w:val="multilevel"/>
    <w:tmpl w:val="131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53A84"/>
    <w:multiLevelType w:val="multilevel"/>
    <w:tmpl w:val="448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2027AC"/>
    <w:multiLevelType w:val="multilevel"/>
    <w:tmpl w:val="61845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C4242E"/>
    <w:multiLevelType w:val="multilevel"/>
    <w:tmpl w:val="7B782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2B699C"/>
    <w:multiLevelType w:val="multilevel"/>
    <w:tmpl w:val="AE90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36509"/>
    <w:multiLevelType w:val="multilevel"/>
    <w:tmpl w:val="A040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2572FB"/>
    <w:multiLevelType w:val="multilevel"/>
    <w:tmpl w:val="D422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FB481D"/>
    <w:multiLevelType w:val="multilevel"/>
    <w:tmpl w:val="8656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6E54B7"/>
    <w:multiLevelType w:val="multilevel"/>
    <w:tmpl w:val="5B80B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6795D"/>
    <w:multiLevelType w:val="multilevel"/>
    <w:tmpl w:val="5252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380571"/>
    <w:multiLevelType w:val="multilevel"/>
    <w:tmpl w:val="CA28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C80BF2"/>
    <w:multiLevelType w:val="multilevel"/>
    <w:tmpl w:val="099E5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B458A6"/>
    <w:multiLevelType w:val="multilevel"/>
    <w:tmpl w:val="3246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264C3E"/>
    <w:multiLevelType w:val="hybridMultilevel"/>
    <w:tmpl w:val="72629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B629E"/>
    <w:multiLevelType w:val="hybridMultilevel"/>
    <w:tmpl w:val="3DBA86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8C5D5A"/>
    <w:multiLevelType w:val="multilevel"/>
    <w:tmpl w:val="257E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9A2E89"/>
    <w:multiLevelType w:val="multilevel"/>
    <w:tmpl w:val="F5E8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3A5F8B"/>
    <w:multiLevelType w:val="multilevel"/>
    <w:tmpl w:val="5CFE0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747DD4"/>
    <w:multiLevelType w:val="multilevel"/>
    <w:tmpl w:val="1C44C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B004C1"/>
    <w:multiLevelType w:val="multilevel"/>
    <w:tmpl w:val="14C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132517"/>
    <w:multiLevelType w:val="multilevel"/>
    <w:tmpl w:val="3936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FB50C6"/>
    <w:multiLevelType w:val="multilevel"/>
    <w:tmpl w:val="04D2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2B784F"/>
    <w:multiLevelType w:val="multilevel"/>
    <w:tmpl w:val="78B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1B6B2C"/>
    <w:multiLevelType w:val="multilevel"/>
    <w:tmpl w:val="9094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FB6CB1"/>
    <w:multiLevelType w:val="hybridMultilevel"/>
    <w:tmpl w:val="C45ED2E8"/>
    <w:lvl w:ilvl="0" w:tplc="68202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206876"/>
    <w:multiLevelType w:val="hybridMultilevel"/>
    <w:tmpl w:val="4208B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3265991">
    <w:abstractNumId w:val="17"/>
  </w:num>
  <w:num w:numId="2" w16cid:durableId="1229657205">
    <w:abstractNumId w:val="27"/>
  </w:num>
  <w:num w:numId="3" w16cid:durableId="241180759">
    <w:abstractNumId w:val="8"/>
  </w:num>
  <w:num w:numId="4" w16cid:durableId="1447382010">
    <w:abstractNumId w:val="21"/>
  </w:num>
  <w:num w:numId="5" w16cid:durableId="785463350">
    <w:abstractNumId w:val="23"/>
  </w:num>
  <w:num w:numId="6" w16cid:durableId="496921850">
    <w:abstractNumId w:val="11"/>
  </w:num>
  <w:num w:numId="7" w16cid:durableId="539824122">
    <w:abstractNumId w:val="3"/>
  </w:num>
  <w:num w:numId="8" w16cid:durableId="2042778625">
    <w:abstractNumId w:val="4"/>
  </w:num>
  <w:num w:numId="9" w16cid:durableId="296760219">
    <w:abstractNumId w:val="24"/>
  </w:num>
  <w:num w:numId="10" w16cid:durableId="2130774863">
    <w:abstractNumId w:val="0"/>
  </w:num>
  <w:num w:numId="11" w16cid:durableId="1755202709">
    <w:abstractNumId w:val="1"/>
  </w:num>
  <w:num w:numId="12" w16cid:durableId="762996405">
    <w:abstractNumId w:val="15"/>
  </w:num>
  <w:num w:numId="13" w16cid:durableId="19019373">
    <w:abstractNumId w:val="22"/>
  </w:num>
  <w:num w:numId="14" w16cid:durableId="923760481">
    <w:abstractNumId w:val="10"/>
  </w:num>
  <w:num w:numId="15" w16cid:durableId="1013919074">
    <w:abstractNumId w:val="6"/>
  </w:num>
  <w:num w:numId="16" w16cid:durableId="2087652087">
    <w:abstractNumId w:val="16"/>
  </w:num>
  <w:num w:numId="17" w16cid:durableId="1767073893">
    <w:abstractNumId w:val="19"/>
  </w:num>
  <w:num w:numId="18" w16cid:durableId="2107385845">
    <w:abstractNumId w:val="12"/>
  </w:num>
  <w:num w:numId="19" w16cid:durableId="683047169">
    <w:abstractNumId w:val="25"/>
  </w:num>
  <w:num w:numId="20" w16cid:durableId="249777830">
    <w:abstractNumId w:val="20"/>
  </w:num>
  <w:num w:numId="21" w16cid:durableId="730005713">
    <w:abstractNumId w:val="26"/>
  </w:num>
  <w:num w:numId="22" w16cid:durableId="1940522655">
    <w:abstractNumId w:val="2"/>
  </w:num>
  <w:num w:numId="23" w16cid:durableId="321548003">
    <w:abstractNumId w:val="14"/>
  </w:num>
  <w:num w:numId="24" w16cid:durableId="261376818">
    <w:abstractNumId w:val="13"/>
  </w:num>
  <w:num w:numId="25" w16cid:durableId="1855607650">
    <w:abstractNumId w:val="29"/>
  </w:num>
  <w:num w:numId="26" w16cid:durableId="1027175725">
    <w:abstractNumId w:val="18"/>
  </w:num>
  <w:num w:numId="27" w16cid:durableId="1252667763">
    <w:abstractNumId w:val="28"/>
  </w:num>
  <w:num w:numId="28" w16cid:durableId="633021930">
    <w:abstractNumId w:val="5"/>
  </w:num>
  <w:num w:numId="29" w16cid:durableId="2043360918">
    <w:abstractNumId w:val="7"/>
  </w:num>
  <w:num w:numId="30" w16cid:durableId="13183430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114"/>
    <w:rsid w:val="00005763"/>
    <w:rsid w:val="00015DB2"/>
    <w:rsid w:val="00017D7C"/>
    <w:rsid w:val="00025CD6"/>
    <w:rsid w:val="000353D5"/>
    <w:rsid w:val="0004237E"/>
    <w:rsid w:val="00057442"/>
    <w:rsid w:val="000727D3"/>
    <w:rsid w:val="00093028"/>
    <w:rsid w:val="00094F07"/>
    <w:rsid w:val="0009571C"/>
    <w:rsid w:val="00096AF1"/>
    <w:rsid w:val="000A16A8"/>
    <w:rsid w:val="000E2087"/>
    <w:rsid w:val="000F79B5"/>
    <w:rsid w:val="001556AC"/>
    <w:rsid w:val="0016609A"/>
    <w:rsid w:val="0016758B"/>
    <w:rsid w:val="00175C13"/>
    <w:rsid w:val="001A5ED7"/>
    <w:rsid w:val="001F6B0D"/>
    <w:rsid w:val="002114D4"/>
    <w:rsid w:val="00234251"/>
    <w:rsid w:val="00247E7A"/>
    <w:rsid w:val="00255159"/>
    <w:rsid w:val="00263399"/>
    <w:rsid w:val="002C1056"/>
    <w:rsid w:val="002D0D3A"/>
    <w:rsid w:val="002E4FBE"/>
    <w:rsid w:val="003303D1"/>
    <w:rsid w:val="0033171A"/>
    <w:rsid w:val="00334689"/>
    <w:rsid w:val="003456CD"/>
    <w:rsid w:val="003559B1"/>
    <w:rsid w:val="003965BB"/>
    <w:rsid w:val="003B7B97"/>
    <w:rsid w:val="00402F53"/>
    <w:rsid w:val="004444B2"/>
    <w:rsid w:val="00445094"/>
    <w:rsid w:val="00455364"/>
    <w:rsid w:val="00490DD9"/>
    <w:rsid w:val="0049162A"/>
    <w:rsid w:val="00496C34"/>
    <w:rsid w:val="004A5B47"/>
    <w:rsid w:val="004B14BA"/>
    <w:rsid w:val="004B3DE4"/>
    <w:rsid w:val="004B6451"/>
    <w:rsid w:val="004C15B9"/>
    <w:rsid w:val="00501245"/>
    <w:rsid w:val="0051502C"/>
    <w:rsid w:val="00516B1D"/>
    <w:rsid w:val="00517017"/>
    <w:rsid w:val="005331D4"/>
    <w:rsid w:val="0053417E"/>
    <w:rsid w:val="005474B9"/>
    <w:rsid w:val="005523D6"/>
    <w:rsid w:val="00555CFE"/>
    <w:rsid w:val="00557961"/>
    <w:rsid w:val="00570C26"/>
    <w:rsid w:val="00577F19"/>
    <w:rsid w:val="00587E52"/>
    <w:rsid w:val="005938E8"/>
    <w:rsid w:val="00594688"/>
    <w:rsid w:val="005B1406"/>
    <w:rsid w:val="005D5FA3"/>
    <w:rsid w:val="00600114"/>
    <w:rsid w:val="006107B2"/>
    <w:rsid w:val="0061145F"/>
    <w:rsid w:val="0062725E"/>
    <w:rsid w:val="00637C69"/>
    <w:rsid w:val="00666F89"/>
    <w:rsid w:val="006945E6"/>
    <w:rsid w:val="006B2D74"/>
    <w:rsid w:val="00722803"/>
    <w:rsid w:val="007725CD"/>
    <w:rsid w:val="007C21D0"/>
    <w:rsid w:val="007E4C47"/>
    <w:rsid w:val="00801B19"/>
    <w:rsid w:val="008025D9"/>
    <w:rsid w:val="008162A8"/>
    <w:rsid w:val="008B7400"/>
    <w:rsid w:val="008C47B5"/>
    <w:rsid w:val="008F19D5"/>
    <w:rsid w:val="00905CE3"/>
    <w:rsid w:val="00912D0C"/>
    <w:rsid w:val="00937464"/>
    <w:rsid w:val="00937BE6"/>
    <w:rsid w:val="00945504"/>
    <w:rsid w:val="00946800"/>
    <w:rsid w:val="00956098"/>
    <w:rsid w:val="0096286C"/>
    <w:rsid w:val="00963727"/>
    <w:rsid w:val="00964DE9"/>
    <w:rsid w:val="00994003"/>
    <w:rsid w:val="009A6E5C"/>
    <w:rsid w:val="009B4329"/>
    <w:rsid w:val="009C7393"/>
    <w:rsid w:val="009D7B13"/>
    <w:rsid w:val="009F4543"/>
    <w:rsid w:val="009F6CF3"/>
    <w:rsid w:val="00A070C9"/>
    <w:rsid w:val="00A13E60"/>
    <w:rsid w:val="00A41982"/>
    <w:rsid w:val="00A65812"/>
    <w:rsid w:val="00A75A88"/>
    <w:rsid w:val="00A92AD3"/>
    <w:rsid w:val="00A92C8D"/>
    <w:rsid w:val="00AA5D92"/>
    <w:rsid w:val="00AE6A72"/>
    <w:rsid w:val="00B04907"/>
    <w:rsid w:val="00B076D9"/>
    <w:rsid w:val="00B13E17"/>
    <w:rsid w:val="00B40B7A"/>
    <w:rsid w:val="00B47E65"/>
    <w:rsid w:val="00B54EB5"/>
    <w:rsid w:val="00B82E2F"/>
    <w:rsid w:val="00B91CEB"/>
    <w:rsid w:val="00BE7B14"/>
    <w:rsid w:val="00C042D2"/>
    <w:rsid w:val="00C21F10"/>
    <w:rsid w:val="00C70079"/>
    <w:rsid w:val="00C81123"/>
    <w:rsid w:val="00C8660F"/>
    <w:rsid w:val="00CA4629"/>
    <w:rsid w:val="00CC132F"/>
    <w:rsid w:val="00CE16F8"/>
    <w:rsid w:val="00CF27F6"/>
    <w:rsid w:val="00D13B0E"/>
    <w:rsid w:val="00D242C9"/>
    <w:rsid w:val="00D404A6"/>
    <w:rsid w:val="00D4060B"/>
    <w:rsid w:val="00D72532"/>
    <w:rsid w:val="00D75E3D"/>
    <w:rsid w:val="00D913A6"/>
    <w:rsid w:val="00D9145F"/>
    <w:rsid w:val="00DD3640"/>
    <w:rsid w:val="00DF75F2"/>
    <w:rsid w:val="00E25371"/>
    <w:rsid w:val="00E5456F"/>
    <w:rsid w:val="00E55340"/>
    <w:rsid w:val="00E603BA"/>
    <w:rsid w:val="00E63CFC"/>
    <w:rsid w:val="00E85808"/>
    <w:rsid w:val="00EA1DC6"/>
    <w:rsid w:val="00ED2DC3"/>
    <w:rsid w:val="00EF2F19"/>
    <w:rsid w:val="00F1793E"/>
    <w:rsid w:val="00F929B2"/>
    <w:rsid w:val="00FB12C0"/>
    <w:rsid w:val="00FB2B1D"/>
    <w:rsid w:val="00FC1E30"/>
    <w:rsid w:val="00FE1AA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847AB"/>
  <w15:chartTrackingRefBased/>
  <w15:docId w15:val="{2ECE4358-0D60-49B5-A264-45BA3B275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087"/>
  </w:style>
  <w:style w:type="paragraph" w:styleId="Heading1">
    <w:name w:val="heading 1"/>
    <w:basedOn w:val="Normal"/>
    <w:next w:val="Normal"/>
    <w:link w:val="Heading1Char"/>
    <w:uiPriority w:val="9"/>
    <w:qFormat/>
    <w:rsid w:val="006001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01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01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1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1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1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1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1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1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1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01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01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1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1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1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1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1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114"/>
    <w:rPr>
      <w:rFonts w:eastAsiaTheme="majorEastAsia" w:cstheme="majorBidi"/>
      <w:color w:val="272727" w:themeColor="text1" w:themeTint="D8"/>
    </w:rPr>
  </w:style>
  <w:style w:type="paragraph" w:styleId="Title">
    <w:name w:val="Title"/>
    <w:basedOn w:val="Normal"/>
    <w:next w:val="Normal"/>
    <w:link w:val="TitleChar"/>
    <w:uiPriority w:val="10"/>
    <w:qFormat/>
    <w:rsid w:val="006001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1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1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1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114"/>
    <w:pPr>
      <w:spacing w:before="160"/>
      <w:jc w:val="center"/>
    </w:pPr>
    <w:rPr>
      <w:i/>
      <w:iCs/>
      <w:color w:val="404040" w:themeColor="text1" w:themeTint="BF"/>
    </w:rPr>
  </w:style>
  <w:style w:type="character" w:customStyle="1" w:styleId="QuoteChar">
    <w:name w:val="Quote Char"/>
    <w:basedOn w:val="DefaultParagraphFont"/>
    <w:link w:val="Quote"/>
    <w:uiPriority w:val="29"/>
    <w:rsid w:val="00600114"/>
    <w:rPr>
      <w:i/>
      <w:iCs/>
      <w:color w:val="404040" w:themeColor="text1" w:themeTint="BF"/>
    </w:rPr>
  </w:style>
  <w:style w:type="paragraph" w:styleId="ListParagraph">
    <w:name w:val="List Paragraph"/>
    <w:basedOn w:val="Normal"/>
    <w:uiPriority w:val="34"/>
    <w:qFormat/>
    <w:rsid w:val="00600114"/>
    <w:pPr>
      <w:ind w:left="720"/>
      <w:contextualSpacing/>
    </w:pPr>
  </w:style>
  <w:style w:type="character" w:styleId="IntenseEmphasis">
    <w:name w:val="Intense Emphasis"/>
    <w:basedOn w:val="DefaultParagraphFont"/>
    <w:uiPriority w:val="21"/>
    <w:qFormat/>
    <w:rsid w:val="00600114"/>
    <w:rPr>
      <w:i/>
      <w:iCs/>
      <w:color w:val="0F4761" w:themeColor="accent1" w:themeShade="BF"/>
    </w:rPr>
  </w:style>
  <w:style w:type="paragraph" w:styleId="IntenseQuote">
    <w:name w:val="Intense Quote"/>
    <w:basedOn w:val="Normal"/>
    <w:next w:val="Normal"/>
    <w:link w:val="IntenseQuoteChar"/>
    <w:uiPriority w:val="30"/>
    <w:qFormat/>
    <w:rsid w:val="006001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114"/>
    <w:rPr>
      <w:i/>
      <w:iCs/>
      <w:color w:val="0F4761" w:themeColor="accent1" w:themeShade="BF"/>
    </w:rPr>
  </w:style>
  <w:style w:type="character" w:styleId="IntenseReference">
    <w:name w:val="Intense Reference"/>
    <w:basedOn w:val="DefaultParagraphFont"/>
    <w:uiPriority w:val="32"/>
    <w:qFormat/>
    <w:rsid w:val="00600114"/>
    <w:rPr>
      <w:b/>
      <w:bCs/>
      <w:smallCaps/>
      <w:color w:val="0F4761" w:themeColor="accent1" w:themeShade="BF"/>
      <w:spacing w:val="5"/>
    </w:rPr>
  </w:style>
  <w:style w:type="paragraph" w:styleId="NormalWeb">
    <w:name w:val="Normal (Web)"/>
    <w:basedOn w:val="Normal"/>
    <w:uiPriority w:val="99"/>
    <w:semiHidden/>
    <w:unhideWhenUsed/>
    <w:rsid w:val="00CC132F"/>
    <w:rPr>
      <w:rFonts w:ascii="Times New Roman" w:hAnsi="Times New Roman" w:cs="Times New Roman"/>
    </w:rPr>
  </w:style>
  <w:style w:type="character" w:styleId="Hyperlink">
    <w:name w:val="Hyperlink"/>
    <w:basedOn w:val="DefaultParagraphFont"/>
    <w:uiPriority w:val="99"/>
    <w:unhideWhenUsed/>
    <w:rsid w:val="003965BB"/>
    <w:rPr>
      <w:color w:val="467886" w:themeColor="hyperlink"/>
      <w:u w:val="single"/>
    </w:rPr>
  </w:style>
  <w:style w:type="character" w:styleId="UnresolvedMention">
    <w:name w:val="Unresolved Mention"/>
    <w:basedOn w:val="DefaultParagraphFont"/>
    <w:uiPriority w:val="99"/>
    <w:semiHidden/>
    <w:unhideWhenUsed/>
    <w:rsid w:val="003965BB"/>
    <w:rPr>
      <w:color w:val="605E5C"/>
      <w:shd w:val="clear" w:color="auto" w:fill="E1DFDD"/>
    </w:rPr>
  </w:style>
  <w:style w:type="character" w:styleId="PlaceholderText">
    <w:name w:val="Placeholder Text"/>
    <w:basedOn w:val="DefaultParagraphFont"/>
    <w:uiPriority w:val="99"/>
    <w:semiHidden/>
    <w:rsid w:val="00025CD6"/>
    <w:rPr>
      <w:color w:val="666666"/>
    </w:rPr>
  </w:style>
  <w:style w:type="paragraph" w:styleId="BodyText">
    <w:name w:val="Body Text"/>
    <w:basedOn w:val="Normal"/>
    <w:link w:val="BodyTextChar"/>
    <w:uiPriority w:val="99"/>
    <w:unhideWhenUsed/>
    <w:rsid w:val="009D7B13"/>
    <w:pPr>
      <w:spacing w:after="120"/>
    </w:pPr>
  </w:style>
  <w:style w:type="character" w:customStyle="1" w:styleId="BodyTextChar">
    <w:name w:val="Body Text Char"/>
    <w:basedOn w:val="DefaultParagraphFont"/>
    <w:link w:val="BodyText"/>
    <w:uiPriority w:val="99"/>
    <w:rsid w:val="009D7B13"/>
  </w:style>
  <w:style w:type="character" w:customStyle="1" w:styleId="mord">
    <w:name w:val="mord"/>
    <w:basedOn w:val="DefaultParagraphFont"/>
    <w:rsid w:val="0009571C"/>
  </w:style>
  <w:style w:type="character" w:customStyle="1" w:styleId="mrel">
    <w:name w:val="mrel"/>
    <w:basedOn w:val="DefaultParagraphFont"/>
    <w:rsid w:val="0009571C"/>
  </w:style>
  <w:style w:type="character" w:customStyle="1" w:styleId="mbin">
    <w:name w:val="mbin"/>
    <w:basedOn w:val="DefaultParagraphFont"/>
    <w:rsid w:val="0009571C"/>
  </w:style>
  <w:style w:type="character" w:customStyle="1" w:styleId="katex-mathml">
    <w:name w:val="katex-mathml"/>
    <w:basedOn w:val="DefaultParagraphFont"/>
    <w:rsid w:val="0009571C"/>
  </w:style>
  <w:style w:type="character" w:customStyle="1" w:styleId="vlist-s">
    <w:name w:val="vlist-s"/>
    <w:basedOn w:val="DefaultParagraphFont"/>
    <w:rsid w:val="0009571C"/>
  </w:style>
  <w:style w:type="character" w:customStyle="1" w:styleId="mopen">
    <w:name w:val="mopen"/>
    <w:basedOn w:val="DefaultParagraphFont"/>
    <w:rsid w:val="0009571C"/>
  </w:style>
  <w:style w:type="character" w:customStyle="1" w:styleId="mpunct">
    <w:name w:val="mpunct"/>
    <w:basedOn w:val="DefaultParagraphFont"/>
    <w:rsid w:val="0009571C"/>
  </w:style>
  <w:style w:type="character" w:customStyle="1" w:styleId="mclose">
    <w:name w:val="mclose"/>
    <w:basedOn w:val="DefaultParagraphFont"/>
    <w:rsid w:val="0009571C"/>
  </w:style>
  <w:style w:type="paragraph" w:styleId="Caption">
    <w:name w:val="caption"/>
    <w:basedOn w:val="Normal"/>
    <w:next w:val="Normal"/>
    <w:uiPriority w:val="35"/>
    <w:unhideWhenUsed/>
    <w:qFormat/>
    <w:rsid w:val="001A5ED7"/>
    <w:pPr>
      <w:spacing w:after="200" w:line="240" w:lineRule="auto"/>
    </w:pPr>
    <w:rPr>
      <w:i/>
      <w:iCs/>
      <w:color w:val="0E2841" w:themeColor="text2"/>
      <w:sz w:val="18"/>
      <w:szCs w:val="18"/>
    </w:rPr>
  </w:style>
  <w:style w:type="table" w:styleId="PlainTable5">
    <w:name w:val="Plain Table 5"/>
    <w:basedOn w:val="TableNormal"/>
    <w:uiPriority w:val="45"/>
    <w:rsid w:val="009374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Compact">
    <w:name w:val="Compact"/>
    <w:basedOn w:val="BodyText"/>
    <w:qFormat/>
    <w:rsid w:val="000E2087"/>
    <w:pPr>
      <w:spacing w:before="36" w:after="36" w:line="240" w:lineRule="auto"/>
    </w:pPr>
    <w:rPr>
      <w:kern w:val="0"/>
      <w14:ligatures w14:val="none"/>
    </w:rPr>
  </w:style>
  <w:style w:type="paragraph" w:customStyle="1" w:styleId="TableCaption">
    <w:name w:val="Table Caption"/>
    <w:basedOn w:val="Caption"/>
    <w:rsid w:val="000E2087"/>
    <w:pPr>
      <w:keepNext/>
      <w:spacing w:after="120"/>
    </w:pPr>
    <w:rPr>
      <w:iCs w:val="0"/>
      <w:color w:val="auto"/>
      <w:kern w:val="0"/>
      <w:sz w:val="24"/>
      <w:szCs w:val="24"/>
      <w14:ligatures w14:val="none"/>
    </w:rPr>
  </w:style>
  <w:style w:type="table" w:styleId="PlainTable3">
    <w:name w:val="Plain Table 3"/>
    <w:basedOn w:val="TableNormal"/>
    <w:uiPriority w:val="43"/>
    <w:rsid w:val="000E20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277">
      <w:bodyDiv w:val="1"/>
      <w:marLeft w:val="0"/>
      <w:marRight w:val="0"/>
      <w:marTop w:val="0"/>
      <w:marBottom w:val="0"/>
      <w:divBdr>
        <w:top w:val="none" w:sz="0" w:space="0" w:color="auto"/>
        <w:left w:val="none" w:sz="0" w:space="0" w:color="auto"/>
        <w:bottom w:val="none" w:sz="0" w:space="0" w:color="auto"/>
        <w:right w:val="none" w:sz="0" w:space="0" w:color="auto"/>
      </w:divBdr>
      <w:divsChild>
        <w:div w:id="626011149">
          <w:marLeft w:val="0"/>
          <w:marRight w:val="0"/>
          <w:marTop w:val="0"/>
          <w:marBottom w:val="0"/>
          <w:divBdr>
            <w:top w:val="none" w:sz="0" w:space="0" w:color="auto"/>
            <w:left w:val="none" w:sz="0" w:space="0" w:color="auto"/>
            <w:bottom w:val="none" w:sz="0" w:space="0" w:color="auto"/>
            <w:right w:val="none" w:sz="0" w:space="0" w:color="auto"/>
          </w:divBdr>
          <w:divsChild>
            <w:div w:id="542864149">
              <w:marLeft w:val="0"/>
              <w:marRight w:val="0"/>
              <w:marTop w:val="0"/>
              <w:marBottom w:val="0"/>
              <w:divBdr>
                <w:top w:val="none" w:sz="0" w:space="0" w:color="auto"/>
                <w:left w:val="none" w:sz="0" w:space="0" w:color="auto"/>
                <w:bottom w:val="none" w:sz="0" w:space="0" w:color="auto"/>
                <w:right w:val="none" w:sz="0" w:space="0" w:color="auto"/>
              </w:divBdr>
              <w:divsChild>
                <w:div w:id="1271430851">
                  <w:marLeft w:val="0"/>
                  <w:marRight w:val="0"/>
                  <w:marTop w:val="0"/>
                  <w:marBottom w:val="0"/>
                  <w:divBdr>
                    <w:top w:val="none" w:sz="0" w:space="0" w:color="auto"/>
                    <w:left w:val="none" w:sz="0" w:space="0" w:color="auto"/>
                    <w:bottom w:val="none" w:sz="0" w:space="0" w:color="auto"/>
                    <w:right w:val="none" w:sz="0" w:space="0" w:color="auto"/>
                  </w:divBdr>
                  <w:divsChild>
                    <w:div w:id="1748260155">
                      <w:marLeft w:val="0"/>
                      <w:marRight w:val="0"/>
                      <w:marTop w:val="0"/>
                      <w:marBottom w:val="0"/>
                      <w:divBdr>
                        <w:top w:val="none" w:sz="0" w:space="0" w:color="auto"/>
                        <w:left w:val="none" w:sz="0" w:space="0" w:color="auto"/>
                        <w:bottom w:val="none" w:sz="0" w:space="0" w:color="auto"/>
                        <w:right w:val="none" w:sz="0" w:space="0" w:color="auto"/>
                      </w:divBdr>
                      <w:divsChild>
                        <w:div w:id="1106585665">
                          <w:marLeft w:val="0"/>
                          <w:marRight w:val="0"/>
                          <w:marTop w:val="0"/>
                          <w:marBottom w:val="0"/>
                          <w:divBdr>
                            <w:top w:val="none" w:sz="0" w:space="0" w:color="auto"/>
                            <w:left w:val="none" w:sz="0" w:space="0" w:color="auto"/>
                            <w:bottom w:val="none" w:sz="0" w:space="0" w:color="auto"/>
                            <w:right w:val="none" w:sz="0" w:space="0" w:color="auto"/>
                          </w:divBdr>
                          <w:divsChild>
                            <w:div w:id="1485271944">
                              <w:marLeft w:val="0"/>
                              <w:marRight w:val="0"/>
                              <w:marTop w:val="0"/>
                              <w:marBottom w:val="0"/>
                              <w:divBdr>
                                <w:top w:val="none" w:sz="0" w:space="0" w:color="auto"/>
                                <w:left w:val="none" w:sz="0" w:space="0" w:color="auto"/>
                                <w:bottom w:val="none" w:sz="0" w:space="0" w:color="auto"/>
                                <w:right w:val="none" w:sz="0" w:space="0" w:color="auto"/>
                              </w:divBdr>
                              <w:divsChild>
                                <w:div w:id="1166480247">
                                  <w:marLeft w:val="0"/>
                                  <w:marRight w:val="0"/>
                                  <w:marTop w:val="0"/>
                                  <w:marBottom w:val="0"/>
                                  <w:divBdr>
                                    <w:top w:val="none" w:sz="0" w:space="0" w:color="auto"/>
                                    <w:left w:val="none" w:sz="0" w:space="0" w:color="auto"/>
                                    <w:bottom w:val="none" w:sz="0" w:space="0" w:color="auto"/>
                                    <w:right w:val="none" w:sz="0" w:space="0" w:color="auto"/>
                                  </w:divBdr>
                                  <w:divsChild>
                                    <w:div w:id="11697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81073">
      <w:bodyDiv w:val="1"/>
      <w:marLeft w:val="0"/>
      <w:marRight w:val="0"/>
      <w:marTop w:val="0"/>
      <w:marBottom w:val="0"/>
      <w:divBdr>
        <w:top w:val="none" w:sz="0" w:space="0" w:color="auto"/>
        <w:left w:val="none" w:sz="0" w:space="0" w:color="auto"/>
        <w:bottom w:val="none" w:sz="0" w:space="0" w:color="auto"/>
        <w:right w:val="none" w:sz="0" w:space="0" w:color="auto"/>
      </w:divBdr>
    </w:div>
    <w:div w:id="93987363">
      <w:bodyDiv w:val="1"/>
      <w:marLeft w:val="0"/>
      <w:marRight w:val="0"/>
      <w:marTop w:val="0"/>
      <w:marBottom w:val="0"/>
      <w:divBdr>
        <w:top w:val="none" w:sz="0" w:space="0" w:color="auto"/>
        <w:left w:val="none" w:sz="0" w:space="0" w:color="auto"/>
        <w:bottom w:val="none" w:sz="0" w:space="0" w:color="auto"/>
        <w:right w:val="none" w:sz="0" w:space="0" w:color="auto"/>
      </w:divBdr>
    </w:div>
    <w:div w:id="110783930">
      <w:bodyDiv w:val="1"/>
      <w:marLeft w:val="0"/>
      <w:marRight w:val="0"/>
      <w:marTop w:val="0"/>
      <w:marBottom w:val="0"/>
      <w:divBdr>
        <w:top w:val="none" w:sz="0" w:space="0" w:color="auto"/>
        <w:left w:val="none" w:sz="0" w:space="0" w:color="auto"/>
        <w:bottom w:val="none" w:sz="0" w:space="0" w:color="auto"/>
        <w:right w:val="none" w:sz="0" w:space="0" w:color="auto"/>
      </w:divBdr>
    </w:div>
    <w:div w:id="180362539">
      <w:bodyDiv w:val="1"/>
      <w:marLeft w:val="0"/>
      <w:marRight w:val="0"/>
      <w:marTop w:val="0"/>
      <w:marBottom w:val="0"/>
      <w:divBdr>
        <w:top w:val="none" w:sz="0" w:space="0" w:color="auto"/>
        <w:left w:val="none" w:sz="0" w:space="0" w:color="auto"/>
        <w:bottom w:val="none" w:sz="0" w:space="0" w:color="auto"/>
        <w:right w:val="none" w:sz="0" w:space="0" w:color="auto"/>
      </w:divBdr>
    </w:div>
    <w:div w:id="284428436">
      <w:bodyDiv w:val="1"/>
      <w:marLeft w:val="0"/>
      <w:marRight w:val="0"/>
      <w:marTop w:val="0"/>
      <w:marBottom w:val="0"/>
      <w:divBdr>
        <w:top w:val="none" w:sz="0" w:space="0" w:color="auto"/>
        <w:left w:val="none" w:sz="0" w:space="0" w:color="auto"/>
        <w:bottom w:val="none" w:sz="0" w:space="0" w:color="auto"/>
        <w:right w:val="none" w:sz="0" w:space="0" w:color="auto"/>
      </w:divBdr>
    </w:div>
    <w:div w:id="353459492">
      <w:bodyDiv w:val="1"/>
      <w:marLeft w:val="0"/>
      <w:marRight w:val="0"/>
      <w:marTop w:val="0"/>
      <w:marBottom w:val="0"/>
      <w:divBdr>
        <w:top w:val="none" w:sz="0" w:space="0" w:color="auto"/>
        <w:left w:val="none" w:sz="0" w:space="0" w:color="auto"/>
        <w:bottom w:val="none" w:sz="0" w:space="0" w:color="auto"/>
        <w:right w:val="none" w:sz="0" w:space="0" w:color="auto"/>
      </w:divBdr>
    </w:div>
    <w:div w:id="552355880">
      <w:bodyDiv w:val="1"/>
      <w:marLeft w:val="0"/>
      <w:marRight w:val="0"/>
      <w:marTop w:val="0"/>
      <w:marBottom w:val="0"/>
      <w:divBdr>
        <w:top w:val="none" w:sz="0" w:space="0" w:color="auto"/>
        <w:left w:val="none" w:sz="0" w:space="0" w:color="auto"/>
        <w:bottom w:val="none" w:sz="0" w:space="0" w:color="auto"/>
        <w:right w:val="none" w:sz="0" w:space="0" w:color="auto"/>
      </w:divBdr>
    </w:div>
    <w:div w:id="654263333">
      <w:bodyDiv w:val="1"/>
      <w:marLeft w:val="0"/>
      <w:marRight w:val="0"/>
      <w:marTop w:val="0"/>
      <w:marBottom w:val="0"/>
      <w:divBdr>
        <w:top w:val="none" w:sz="0" w:space="0" w:color="auto"/>
        <w:left w:val="none" w:sz="0" w:space="0" w:color="auto"/>
        <w:bottom w:val="none" w:sz="0" w:space="0" w:color="auto"/>
        <w:right w:val="none" w:sz="0" w:space="0" w:color="auto"/>
      </w:divBdr>
    </w:div>
    <w:div w:id="663827072">
      <w:bodyDiv w:val="1"/>
      <w:marLeft w:val="0"/>
      <w:marRight w:val="0"/>
      <w:marTop w:val="0"/>
      <w:marBottom w:val="0"/>
      <w:divBdr>
        <w:top w:val="none" w:sz="0" w:space="0" w:color="auto"/>
        <w:left w:val="none" w:sz="0" w:space="0" w:color="auto"/>
        <w:bottom w:val="none" w:sz="0" w:space="0" w:color="auto"/>
        <w:right w:val="none" w:sz="0" w:space="0" w:color="auto"/>
      </w:divBdr>
    </w:div>
    <w:div w:id="766730915">
      <w:bodyDiv w:val="1"/>
      <w:marLeft w:val="0"/>
      <w:marRight w:val="0"/>
      <w:marTop w:val="0"/>
      <w:marBottom w:val="0"/>
      <w:divBdr>
        <w:top w:val="none" w:sz="0" w:space="0" w:color="auto"/>
        <w:left w:val="none" w:sz="0" w:space="0" w:color="auto"/>
        <w:bottom w:val="none" w:sz="0" w:space="0" w:color="auto"/>
        <w:right w:val="none" w:sz="0" w:space="0" w:color="auto"/>
      </w:divBdr>
    </w:div>
    <w:div w:id="774327629">
      <w:bodyDiv w:val="1"/>
      <w:marLeft w:val="0"/>
      <w:marRight w:val="0"/>
      <w:marTop w:val="0"/>
      <w:marBottom w:val="0"/>
      <w:divBdr>
        <w:top w:val="none" w:sz="0" w:space="0" w:color="auto"/>
        <w:left w:val="none" w:sz="0" w:space="0" w:color="auto"/>
        <w:bottom w:val="none" w:sz="0" w:space="0" w:color="auto"/>
        <w:right w:val="none" w:sz="0" w:space="0" w:color="auto"/>
      </w:divBdr>
    </w:div>
    <w:div w:id="930622706">
      <w:bodyDiv w:val="1"/>
      <w:marLeft w:val="0"/>
      <w:marRight w:val="0"/>
      <w:marTop w:val="0"/>
      <w:marBottom w:val="0"/>
      <w:divBdr>
        <w:top w:val="none" w:sz="0" w:space="0" w:color="auto"/>
        <w:left w:val="none" w:sz="0" w:space="0" w:color="auto"/>
        <w:bottom w:val="none" w:sz="0" w:space="0" w:color="auto"/>
        <w:right w:val="none" w:sz="0" w:space="0" w:color="auto"/>
      </w:divBdr>
    </w:div>
    <w:div w:id="940338791">
      <w:bodyDiv w:val="1"/>
      <w:marLeft w:val="0"/>
      <w:marRight w:val="0"/>
      <w:marTop w:val="0"/>
      <w:marBottom w:val="0"/>
      <w:divBdr>
        <w:top w:val="none" w:sz="0" w:space="0" w:color="auto"/>
        <w:left w:val="none" w:sz="0" w:space="0" w:color="auto"/>
        <w:bottom w:val="none" w:sz="0" w:space="0" w:color="auto"/>
        <w:right w:val="none" w:sz="0" w:space="0" w:color="auto"/>
      </w:divBdr>
    </w:div>
    <w:div w:id="1057122470">
      <w:bodyDiv w:val="1"/>
      <w:marLeft w:val="0"/>
      <w:marRight w:val="0"/>
      <w:marTop w:val="0"/>
      <w:marBottom w:val="0"/>
      <w:divBdr>
        <w:top w:val="none" w:sz="0" w:space="0" w:color="auto"/>
        <w:left w:val="none" w:sz="0" w:space="0" w:color="auto"/>
        <w:bottom w:val="none" w:sz="0" w:space="0" w:color="auto"/>
        <w:right w:val="none" w:sz="0" w:space="0" w:color="auto"/>
      </w:divBdr>
    </w:div>
    <w:div w:id="1091395219">
      <w:bodyDiv w:val="1"/>
      <w:marLeft w:val="0"/>
      <w:marRight w:val="0"/>
      <w:marTop w:val="0"/>
      <w:marBottom w:val="0"/>
      <w:divBdr>
        <w:top w:val="none" w:sz="0" w:space="0" w:color="auto"/>
        <w:left w:val="none" w:sz="0" w:space="0" w:color="auto"/>
        <w:bottom w:val="none" w:sz="0" w:space="0" w:color="auto"/>
        <w:right w:val="none" w:sz="0" w:space="0" w:color="auto"/>
      </w:divBdr>
    </w:div>
    <w:div w:id="1245528709">
      <w:bodyDiv w:val="1"/>
      <w:marLeft w:val="0"/>
      <w:marRight w:val="0"/>
      <w:marTop w:val="0"/>
      <w:marBottom w:val="0"/>
      <w:divBdr>
        <w:top w:val="none" w:sz="0" w:space="0" w:color="auto"/>
        <w:left w:val="none" w:sz="0" w:space="0" w:color="auto"/>
        <w:bottom w:val="none" w:sz="0" w:space="0" w:color="auto"/>
        <w:right w:val="none" w:sz="0" w:space="0" w:color="auto"/>
      </w:divBdr>
      <w:divsChild>
        <w:div w:id="1806771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0239741">
      <w:bodyDiv w:val="1"/>
      <w:marLeft w:val="0"/>
      <w:marRight w:val="0"/>
      <w:marTop w:val="0"/>
      <w:marBottom w:val="0"/>
      <w:divBdr>
        <w:top w:val="none" w:sz="0" w:space="0" w:color="auto"/>
        <w:left w:val="none" w:sz="0" w:space="0" w:color="auto"/>
        <w:bottom w:val="none" w:sz="0" w:space="0" w:color="auto"/>
        <w:right w:val="none" w:sz="0" w:space="0" w:color="auto"/>
      </w:divBdr>
      <w:divsChild>
        <w:div w:id="1344167631">
          <w:marLeft w:val="0"/>
          <w:marRight w:val="0"/>
          <w:marTop w:val="0"/>
          <w:marBottom w:val="0"/>
          <w:divBdr>
            <w:top w:val="none" w:sz="0" w:space="0" w:color="auto"/>
            <w:left w:val="none" w:sz="0" w:space="0" w:color="auto"/>
            <w:bottom w:val="none" w:sz="0" w:space="0" w:color="auto"/>
            <w:right w:val="none" w:sz="0" w:space="0" w:color="auto"/>
          </w:divBdr>
          <w:divsChild>
            <w:div w:id="1067338049">
              <w:marLeft w:val="0"/>
              <w:marRight w:val="0"/>
              <w:marTop w:val="0"/>
              <w:marBottom w:val="0"/>
              <w:divBdr>
                <w:top w:val="none" w:sz="0" w:space="0" w:color="auto"/>
                <w:left w:val="none" w:sz="0" w:space="0" w:color="auto"/>
                <w:bottom w:val="none" w:sz="0" w:space="0" w:color="auto"/>
                <w:right w:val="none" w:sz="0" w:space="0" w:color="auto"/>
              </w:divBdr>
              <w:divsChild>
                <w:div w:id="1123765545">
                  <w:marLeft w:val="0"/>
                  <w:marRight w:val="0"/>
                  <w:marTop w:val="0"/>
                  <w:marBottom w:val="0"/>
                  <w:divBdr>
                    <w:top w:val="none" w:sz="0" w:space="0" w:color="auto"/>
                    <w:left w:val="none" w:sz="0" w:space="0" w:color="auto"/>
                    <w:bottom w:val="none" w:sz="0" w:space="0" w:color="auto"/>
                    <w:right w:val="none" w:sz="0" w:space="0" w:color="auto"/>
                  </w:divBdr>
                  <w:divsChild>
                    <w:div w:id="1538203392">
                      <w:marLeft w:val="0"/>
                      <w:marRight w:val="0"/>
                      <w:marTop w:val="0"/>
                      <w:marBottom w:val="0"/>
                      <w:divBdr>
                        <w:top w:val="none" w:sz="0" w:space="0" w:color="auto"/>
                        <w:left w:val="none" w:sz="0" w:space="0" w:color="auto"/>
                        <w:bottom w:val="none" w:sz="0" w:space="0" w:color="auto"/>
                        <w:right w:val="none" w:sz="0" w:space="0" w:color="auto"/>
                      </w:divBdr>
                      <w:divsChild>
                        <w:div w:id="226721346">
                          <w:marLeft w:val="0"/>
                          <w:marRight w:val="0"/>
                          <w:marTop w:val="0"/>
                          <w:marBottom w:val="0"/>
                          <w:divBdr>
                            <w:top w:val="none" w:sz="0" w:space="0" w:color="auto"/>
                            <w:left w:val="none" w:sz="0" w:space="0" w:color="auto"/>
                            <w:bottom w:val="none" w:sz="0" w:space="0" w:color="auto"/>
                            <w:right w:val="none" w:sz="0" w:space="0" w:color="auto"/>
                          </w:divBdr>
                          <w:divsChild>
                            <w:div w:id="269747120">
                              <w:marLeft w:val="0"/>
                              <w:marRight w:val="0"/>
                              <w:marTop w:val="0"/>
                              <w:marBottom w:val="0"/>
                              <w:divBdr>
                                <w:top w:val="none" w:sz="0" w:space="0" w:color="auto"/>
                                <w:left w:val="none" w:sz="0" w:space="0" w:color="auto"/>
                                <w:bottom w:val="none" w:sz="0" w:space="0" w:color="auto"/>
                                <w:right w:val="none" w:sz="0" w:space="0" w:color="auto"/>
                              </w:divBdr>
                              <w:divsChild>
                                <w:div w:id="944389508">
                                  <w:marLeft w:val="0"/>
                                  <w:marRight w:val="0"/>
                                  <w:marTop w:val="0"/>
                                  <w:marBottom w:val="0"/>
                                  <w:divBdr>
                                    <w:top w:val="none" w:sz="0" w:space="0" w:color="auto"/>
                                    <w:left w:val="none" w:sz="0" w:space="0" w:color="auto"/>
                                    <w:bottom w:val="none" w:sz="0" w:space="0" w:color="auto"/>
                                    <w:right w:val="none" w:sz="0" w:space="0" w:color="auto"/>
                                  </w:divBdr>
                                  <w:divsChild>
                                    <w:div w:id="3493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1033414">
      <w:bodyDiv w:val="1"/>
      <w:marLeft w:val="0"/>
      <w:marRight w:val="0"/>
      <w:marTop w:val="0"/>
      <w:marBottom w:val="0"/>
      <w:divBdr>
        <w:top w:val="none" w:sz="0" w:space="0" w:color="auto"/>
        <w:left w:val="none" w:sz="0" w:space="0" w:color="auto"/>
        <w:bottom w:val="none" w:sz="0" w:space="0" w:color="auto"/>
        <w:right w:val="none" w:sz="0" w:space="0" w:color="auto"/>
      </w:divBdr>
    </w:div>
    <w:div w:id="1353721418">
      <w:bodyDiv w:val="1"/>
      <w:marLeft w:val="0"/>
      <w:marRight w:val="0"/>
      <w:marTop w:val="0"/>
      <w:marBottom w:val="0"/>
      <w:divBdr>
        <w:top w:val="none" w:sz="0" w:space="0" w:color="auto"/>
        <w:left w:val="none" w:sz="0" w:space="0" w:color="auto"/>
        <w:bottom w:val="none" w:sz="0" w:space="0" w:color="auto"/>
        <w:right w:val="none" w:sz="0" w:space="0" w:color="auto"/>
      </w:divBdr>
      <w:divsChild>
        <w:div w:id="16717874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0131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5492103">
      <w:bodyDiv w:val="1"/>
      <w:marLeft w:val="0"/>
      <w:marRight w:val="0"/>
      <w:marTop w:val="0"/>
      <w:marBottom w:val="0"/>
      <w:divBdr>
        <w:top w:val="none" w:sz="0" w:space="0" w:color="auto"/>
        <w:left w:val="none" w:sz="0" w:space="0" w:color="auto"/>
        <w:bottom w:val="none" w:sz="0" w:space="0" w:color="auto"/>
        <w:right w:val="none" w:sz="0" w:space="0" w:color="auto"/>
      </w:divBdr>
    </w:div>
    <w:div w:id="1456371095">
      <w:bodyDiv w:val="1"/>
      <w:marLeft w:val="0"/>
      <w:marRight w:val="0"/>
      <w:marTop w:val="0"/>
      <w:marBottom w:val="0"/>
      <w:divBdr>
        <w:top w:val="none" w:sz="0" w:space="0" w:color="auto"/>
        <w:left w:val="none" w:sz="0" w:space="0" w:color="auto"/>
        <w:bottom w:val="none" w:sz="0" w:space="0" w:color="auto"/>
        <w:right w:val="none" w:sz="0" w:space="0" w:color="auto"/>
      </w:divBdr>
      <w:divsChild>
        <w:div w:id="30520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003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113581">
      <w:bodyDiv w:val="1"/>
      <w:marLeft w:val="0"/>
      <w:marRight w:val="0"/>
      <w:marTop w:val="0"/>
      <w:marBottom w:val="0"/>
      <w:divBdr>
        <w:top w:val="none" w:sz="0" w:space="0" w:color="auto"/>
        <w:left w:val="none" w:sz="0" w:space="0" w:color="auto"/>
        <w:bottom w:val="none" w:sz="0" w:space="0" w:color="auto"/>
        <w:right w:val="none" w:sz="0" w:space="0" w:color="auto"/>
      </w:divBdr>
    </w:div>
    <w:div w:id="1515723691">
      <w:bodyDiv w:val="1"/>
      <w:marLeft w:val="0"/>
      <w:marRight w:val="0"/>
      <w:marTop w:val="0"/>
      <w:marBottom w:val="0"/>
      <w:divBdr>
        <w:top w:val="none" w:sz="0" w:space="0" w:color="auto"/>
        <w:left w:val="none" w:sz="0" w:space="0" w:color="auto"/>
        <w:bottom w:val="none" w:sz="0" w:space="0" w:color="auto"/>
        <w:right w:val="none" w:sz="0" w:space="0" w:color="auto"/>
      </w:divBdr>
    </w:div>
    <w:div w:id="1635524900">
      <w:bodyDiv w:val="1"/>
      <w:marLeft w:val="0"/>
      <w:marRight w:val="0"/>
      <w:marTop w:val="0"/>
      <w:marBottom w:val="0"/>
      <w:divBdr>
        <w:top w:val="none" w:sz="0" w:space="0" w:color="auto"/>
        <w:left w:val="none" w:sz="0" w:space="0" w:color="auto"/>
        <w:bottom w:val="none" w:sz="0" w:space="0" w:color="auto"/>
        <w:right w:val="none" w:sz="0" w:space="0" w:color="auto"/>
      </w:divBdr>
    </w:div>
    <w:div w:id="1640306181">
      <w:bodyDiv w:val="1"/>
      <w:marLeft w:val="0"/>
      <w:marRight w:val="0"/>
      <w:marTop w:val="0"/>
      <w:marBottom w:val="0"/>
      <w:divBdr>
        <w:top w:val="none" w:sz="0" w:space="0" w:color="auto"/>
        <w:left w:val="none" w:sz="0" w:space="0" w:color="auto"/>
        <w:bottom w:val="none" w:sz="0" w:space="0" w:color="auto"/>
        <w:right w:val="none" w:sz="0" w:space="0" w:color="auto"/>
      </w:divBdr>
    </w:div>
    <w:div w:id="1721049471">
      <w:bodyDiv w:val="1"/>
      <w:marLeft w:val="0"/>
      <w:marRight w:val="0"/>
      <w:marTop w:val="0"/>
      <w:marBottom w:val="0"/>
      <w:divBdr>
        <w:top w:val="none" w:sz="0" w:space="0" w:color="auto"/>
        <w:left w:val="none" w:sz="0" w:space="0" w:color="auto"/>
        <w:bottom w:val="none" w:sz="0" w:space="0" w:color="auto"/>
        <w:right w:val="none" w:sz="0" w:space="0" w:color="auto"/>
      </w:divBdr>
    </w:div>
    <w:div w:id="1773359779">
      <w:bodyDiv w:val="1"/>
      <w:marLeft w:val="0"/>
      <w:marRight w:val="0"/>
      <w:marTop w:val="0"/>
      <w:marBottom w:val="0"/>
      <w:divBdr>
        <w:top w:val="none" w:sz="0" w:space="0" w:color="auto"/>
        <w:left w:val="none" w:sz="0" w:space="0" w:color="auto"/>
        <w:bottom w:val="none" w:sz="0" w:space="0" w:color="auto"/>
        <w:right w:val="none" w:sz="0" w:space="0" w:color="auto"/>
      </w:divBdr>
    </w:div>
    <w:div w:id="1776827890">
      <w:bodyDiv w:val="1"/>
      <w:marLeft w:val="0"/>
      <w:marRight w:val="0"/>
      <w:marTop w:val="0"/>
      <w:marBottom w:val="0"/>
      <w:divBdr>
        <w:top w:val="none" w:sz="0" w:space="0" w:color="auto"/>
        <w:left w:val="none" w:sz="0" w:space="0" w:color="auto"/>
        <w:bottom w:val="none" w:sz="0" w:space="0" w:color="auto"/>
        <w:right w:val="none" w:sz="0" w:space="0" w:color="auto"/>
      </w:divBdr>
    </w:div>
    <w:div w:id="1914732240">
      <w:bodyDiv w:val="1"/>
      <w:marLeft w:val="0"/>
      <w:marRight w:val="0"/>
      <w:marTop w:val="0"/>
      <w:marBottom w:val="0"/>
      <w:divBdr>
        <w:top w:val="none" w:sz="0" w:space="0" w:color="auto"/>
        <w:left w:val="none" w:sz="0" w:space="0" w:color="auto"/>
        <w:bottom w:val="none" w:sz="0" w:space="0" w:color="auto"/>
        <w:right w:val="none" w:sz="0" w:space="0" w:color="auto"/>
      </w:divBdr>
    </w:div>
    <w:div w:id="1923248026">
      <w:bodyDiv w:val="1"/>
      <w:marLeft w:val="0"/>
      <w:marRight w:val="0"/>
      <w:marTop w:val="0"/>
      <w:marBottom w:val="0"/>
      <w:divBdr>
        <w:top w:val="none" w:sz="0" w:space="0" w:color="auto"/>
        <w:left w:val="none" w:sz="0" w:space="0" w:color="auto"/>
        <w:bottom w:val="none" w:sz="0" w:space="0" w:color="auto"/>
        <w:right w:val="none" w:sz="0" w:space="0" w:color="auto"/>
      </w:divBdr>
    </w:div>
    <w:div w:id="1987589443">
      <w:bodyDiv w:val="1"/>
      <w:marLeft w:val="0"/>
      <w:marRight w:val="0"/>
      <w:marTop w:val="0"/>
      <w:marBottom w:val="0"/>
      <w:divBdr>
        <w:top w:val="none" w:sz="0" w:space="0" w:color="auto"/>
        <w:left w:val="none" w:sz="0" w:space="0" w:color="auto"/>
        <w:bottom w:val="none" w:sz="0" w:space="0" w:color="auto"/>
        <w:right w:val="none" w:sz="0" w:space="0" w:color="auto"/>
      </w:divBdr>
      <w:divsChild>
        <w:div w:id="144594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87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geo/" TargetMode="External"/><Relationship Id="rId13" Type="http://schemas.openxmlformats.org/officeDocument/2006/relationships/image" Target="media/image5.tiff"/><Relationship Id="rId18" Type="http://schemas.openxmlformats.org/officeDocument/2006/relationships/image" Target="media/image10.tiff"/><Relationship Id="rId3" Type="http://schemas.openxmlformats.org/officeDocument/2006/relationships/styles" Target="styles.xml"/><Relationship Id="rId7" Type="http://schemas.openxmlformats.org/officeDocument/2006/relationships/hyperlink" Target="https://www.ncbi.nlm.nih.gov/" TargetMode="Externa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guma44/GEOparse" TargetMode="External"/><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747AB7-10D1-450C-9AF1-AC7DBB94297F}">
  <we:reference id="wa200000368" version="1.0.0.0" store="en-US" storeType="OMEX"/>
  <we:alternateReferences>
    <we:reference id="WA200000368" version="1.0.0.0" store="WA200000368" storeType="OMEX"/>
  </we:alternateReferences>
  <we:properties>
    <we:property name="documentId" value="&quot;35a05914ad59ce8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C771F-A91C-4E66-AC0C-A5535EB8D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5981</TotalTime>
  <Pages>31</Pages>
  <Words>5459</Words>
  <Characters>31121</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Joy Prokash Debnath</dc:creator>
  <cp:keywords/>
  <dc:description/>
  <cp:lastModifiedBy>Joy Prokash Debnath</cp:lastModifiedBy>
  <cp:revision>26</cp:revision>
  <dcterms:created xsi:type="dcterms:W3CDTF">2025-06-22T20:06:00Z</dcterms:created>
  <dcterms:modified xsi:type="dcterms:W3CDTF">2025-07-04T22:43:00Z</dcterms:modified>
</cp:coreProperties>
</file>